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34C" w:rsidRDefault="00FB734C">
      <w:pPr>
        <w:spacing w:line="348" w:lineRule="auto"/>
        <w:rPr>
          <w:rFonts w:ascii="黑体" w:eastAsia="黑体" w:hAnsi="黑体" w:cs="黑体"/>
          <w:bCs/>
          <w:sz w:val="32"/>
          <w:szCs w:val="32"/>
        </w:rPr>
      </w:pPr>
      <w:r>
        <w:rPr>
          <w:rFonts w:ascii="黑体" w:eastAsia="黑体" w:hAnsi="黑体" w:cs="黑体" w:hint="eastAsia"/>
          <w:bCs/>
          <w:sz w:val="32"/>
          <w:szCs w:val="32"/>
        </w:rPr>
        <w:t>附件</w:t>
      </w:r>
      <w:r>
        <w:rPr>
          <w:rFonts w:ascii="黑体" w:eastAsia="黑体" w:hAnsi="黑体" w:cs="黑体"/>
          <w:bCs/>
          <w:sz w:val="32"/>
          <w:szCs w:val="32"/>
        </w:rPr>
        <w:t>2-1</w:t>
      </w:r>
    </w:p>
    <w:p w:rsidR="00FB734C" w:rsidRDefault="00FB734C">
      <w:pPr>
        <w:spacing w:line="348" w:lineRule="auto"/>
        <w:jc w:val="center"/>
        <w:rPr>
          <w:rFonts w:eastAsia="方正小标宋简体"/>
          <w:bCs/>
          <w:sz w:val="42"/>
          <w:szCs w:val="42"/>
        </w:rPr>
      </w:pPr>
    </w:p>
    <w:p w:rsidR="00FB734C" w:rsidRDefault="00FB734C">
      <w:pPr>
        <w:spacing w:line="800" w:lineRule="exact"/>
        <w:jc w:val="center"/>
        <w:rPr>
          <w:rFonts w:eastAsia="方正小标宋简体"/>
          <w:bCs/>
          <w:sz w:val="46"/>
          <w:szCs w:val="46"/>
        </w:rPr>
      </w:pPr>
      <w:r>
        <w:rPr>
          <w:rFonts w:eastAsia="方正小标宋简体" w:hint="eastAsia"/>
          <w:bCs/>
          <w:sz w:val="46"/>
          <w:szCs w:val="46"/>
        </w:rPr>
        <w:t>岳阳市</w:t>
      </w:r>
      <w:r>
        <w:rPr>
          <w:rFonts w:eastAsia="方正小标宋简体"/>
          <w:bCs/>
          <w:sz w:val="46"/>
          <w:szCs w:val="46"/>
        </w:rPr>
        <w:t>20</w:t>
      </w:r>
      <w:r>
        <w:rPr>
          <w:rFonts w:eastAsia="方正小标宋简体"/>
          <w:bCs/>
          <w:sz w:val="46"/>
          <w:szCs w:val="46"/>
          <w:u w:val="single"/>
        </w:rPr>
        <w:t>19</w:t>
      </w:r>
      <w:r>
        <w:rPr>
          <w:rFonts w:eastAsia="方正小标宋简体" w:hint="eastAsia"/>
          <w:bCs/>
          <w:sz w:val="46"/>
          <w:szCs w:val="46"/>
        </w:rPr>
        <w:t>年度部门整体支出</w:t>
      </w:r>
    </w:p>
    <w:p w:rsidR="00FB734C" w:rsidRDefault="00FB734C">
      <w:pPr>
        <w:spacing w:line="800" w:lineRule="exact"/>
        <w:jc w:val="center"/>
        <w:rPr>
          <w:rFonts w:eastAsia="方正小标宋简体"/>
          <w:bCs/>
          <w:sz w:val="46"/>
          <w:szCs w:val="46"/>
        </w:rPr>
      </w:pPr>
      <w:r>
        <w:rPr>
          <w:rFonts w:eastAsia="方正小标宋简体" w:hint="eastAsia"/>
          <w:bCs/>
          <w:sz w:val="46"/>
          <w:szCs w:val="46"/>
        </w:rPr>
        <w:t>绩效评价自评报告</w:t>
      </w:r>
    </w:p>
    <w:p w:rsidR="00FB734C" w:rsidRDefault="00FB734C">
      <w:pPr>
        <w:rPr>
          <w:rFonts w:eastAsia="仿宋_GB2312"/>
          <w:b/>
          <w:sz w:val="32"/>
        </w:rPr>
      </w:pPr>
    </w:p>
    <w:p w:rsidR="00FB734C" w:rsidRDefault="00FB734C">
      <w:pPr>
        <w:rPr>
          <w:rFonts w:eastAsia="仿宋_GB2312"/>
          <w:b/>
          <w:sz w:val="32"/>
        </w:rPr>
      </w:pPr>
    </w:p>
    <w:p w:rsidR="00FB734C" w:rsidRDefault="00FB734C">
      <w:pPr>
        <w:rPr>
          <w:rFonts w:eastAsia="仿宋_GB2312"/>
          <w:b/>
          <w:sz w:val="32"/>
        </w:rPr>
      </w:pPr>
    </w:p>
    <w:p w:rsidR="00FB734C" w:rsidRDefault="00FB734C" w:rsidP="00043183">
      <w:pPr>
        <w:spacing w:beforeLines="50" w:line="348" w:lineRule="auto"/>
        <w:ind w:firstLineChars="150" w:firstLine="31680"/>
        <w:rPr>
          <w:rFonts w:eastAsia="仿宋_GB2312"/>
          <w:sz w:val="32"/>
          <w:szCs w:val="32"/>
          <w:u w:val="single"/>
        </w:rPr>
      </w:pPr>
      <w:r>
        <w:rPr>
          <w:rFonts w:eastAsia="仿宋_GB2312" w:hint="eastAsia"/>
          <w:sz w:val="32"/>
          <w:szCs w:val="32"/>
        </w:rPr>
        <w:t>部门</w:t>
      </w:r>
      <w:r>
        <w:rPr>
          <w:rFonts w:eastAsia="仿宋_GB2312"/>
          <w:sz w:val="32"/>
          <w:szCs w:val="32"/>
        </w:rPr>
        <w:t>(</w:t>
      </w:r>
      <w:r>
        <w:rPr>
          <w:rFonts w:eastAsia="仿宋_GB2312" w:hint="eastAsia"/>
          <w:sz w:val="32"/>
          <w:szCs w:val="32"/>
        </w:rPr>
        <w:t>单位</w:t>
      </w:r>
      <w:r>
        <w:rPr>
          <w:rFonts w:eastAsia="仿宋_GB2312"/>
          <w:sz w:val="32"/>
          <w:szCs w:val="32"/>
        </w:rPr>
        <w:t>)</w:t>
      </w:r>
      <w:r>
        <w:rPr>
          <w:rFonts w:eastAsia="仿宋_GB2312" w:hint="eastAsia"/>
          <w:sz w:val="32"/>
          <w:szCs w:val="32"/>
        </w:rPr>
        <w:t>名称：</w:t>
      </w:r>
      <w:r>
        <w:rPr>
          <w:rFonts w:eastAsia="仿宋_GB2312"/>
          <w:sz w:val="32"/>
          <w:szCs w:val="32"/>
          <w:u w:val="single"/>
        </w:rPr>
        <w:t xml:space="preserve">   </w:t>
      </w:r>
      <w:r>
        <w:rPr>
          <w:rFonts w:eastAsia="仿宋_GB2312" w:hint="eastAsia"/>
          <w:sz w:val="32"/>
          <w:szCs w:val="32"/>
          <w:u w:val="single"/>
        </w:rPr>
        <w:t>岳阳市儿童福利院</w:t>
      </w:r>
      <w:r>
        <w:rPr>
          <w:rFonts w:eastAsia="仿宋_GB2312"/>
          <w:sz w:val="32"/>
          <w:szCs w:val="32"/>
          <w:u w:val="single"/>
        </w:rPr>
        <w:t xml:space="preserve">                                </w:t>
      </w:r>
    </w:p>
    <w:p w:rsidR="00FB734C" w:rsidRDefault="00FB734C" w:rsidP="00043183">
      <w:pPr>
        <w:spacing w:beforeLines="50" w:line="348" w:lineRule="auto"/>
        <w:ind w:firstLineChars="150" w:firstLine="31680"/>
        <w:rPr>
          <w:rFonts w:eastAsia="仿宋_GB2312"/>
          <w:spacing w:val="20"/>
          <w:sz w:val="32"/>
          <w:szCs w:val="32"/>
        </w:rPr>
      </w:pPr>
      <w:r>
        <w:rPr>
          <w:rFonts w:eastAsia="仿宋_GB2312" w:hint="eastAsia"/>
          <w:sz w:val="32"/>
          <w:szCs w:val="32"/>
        </w:rPr>
        <w:t>预</w:t>
      </w:r>
      <w:r>
        <w:rPr>
          <w:rFonts w:eastAsia="仿宋_GB2312"/>
          <w:spacing w:val="30"/>
          <w:sz w:val="32"/>
          <w:szCs w:val="32"/>
        </w:rPr>
        <w:t xml:space="preserve"> </w:t>
      </w:r>
      <w:r>
        <w:rPr>
          <w:rFonts w:eastAsia="仿宋_GB2312" w:hint="eastAsia"/>
          <w:spacing w:val="30"/>
          <w:sz w:val="32"/>
          <w:szCs w:val="32"/>
        </w:rPr>
        <w:t>算</w:t>
      </w:r>
      <w:r>
        <w:rPr>
          <w:rFonts w:eastAsia="仿宋_GB2312"/>
          <w:spacing w:val="30"/>
          <w:sz w:val="32"/>
          <w:szCs w:val="32"/>
        </w:rPr>
        <w:t xml:space="preserve"> </w:t>
      </w:r>
      <w:r>
        <w:rPr>
          <w:rFonts w:eastAsia="仿宋_GB2312" w:hint="eastAsia"/>
          <w:spacing w:val="30"/>
          <w:sz w:val="32"/>
          <w:szCs w:val="32"/>
        </w:rPr>
        <w:t>编</w:t>
      </w:r>
      <w:r>
        <w:rPr>
          <w:rFonts w:eastAsia="仿宋_GB2312"/>
          <w:spacing w:val="30"/>
          <w:sz w:val="32"/>
          <w:szCs w:val="32"/>
        </w:rPr>
        <w:t xml:space="preserve"> </w:t>
      </w:r>
      <w:r>
        <w:rPr>
          <w:rFonts w:eastAsia="仿宋_GB2312" w:hint="eastAsia"/>
          <w:spacing w:val="30"/>
          <w:sz w:val="32"/>
          <w:szCs w:val="32"/>
        </w:rPr>
        <w:t>码：</w:t>
      </w:r>
      <w:r>
        <w:rPr>
          <w:rFonts w:eastAsia="仿宋_GB2312"/>
          <w:spacing w:val="20"/>
          <w:sz w:val="32"/>
          <w:szCs w:val="32"/>
          <w:u w:val="single"/>
        </w:rPr>
        <w:t xml:space="preserve">     31400                       </w:t>
      </w:r>
    </w:p>
    <w:p w:rsidR="00FB734C" w:rsidRDefault="00FB734C" w:rsidP="00043183">
      <w:pPr>
        <w:spacing w:beforeLines="50" w:line="348" w:lineRule="auto"/>
        <w:ind w:firstLineChars="150" w:firstLine="31680"/>
        <w:rPr>
          <w:rFonts w:eastAsia="仿宋_GB2312"/>
          <w:sz w:val="32"/>
          <w:szCs w:val="32"/>
        </w:rPr>
      </w:pPr>
      <w:r>
        <w:rPr>
          <w:rFonts w:eastAsia="仿宋_GB2312" w:hint="eastAsia"/>
          <w:sz w:val="32"/>
          <w:szCs w:val="32"/>
        </w:rPr>
        <w:t>评价方式：部门（单位）绩效自评</w:t>
      </w:r>
    </w:p>
    <w:p w:rsidR="00FB734C" w:rsidRDefault="00FB734C" w:rsidP="00043183">
      <w:pPr>
        <w:spacing w:beforeLines="50" w:line="348" w:lineRule="auto"/>
        <w:ind w:firstLineChars="150" w:firstLine="31680"/>
        <w:rPr>
          <w:rFonts w:eastAsia="仿宋_GB2312"/>
          <w:sz w:val="32"/>
          <w:szCs w:val="32"/>
        </w:rPr>
      </w:pPr>
      <w:r>
        <w:rPr>
          <w:rFonts w:eastAsia="仿宋_GB2312" w:hint="eastAsia"/>
          <w:sz w:val="32"/>
          <w:szCs w:val="32"/>
        </w:rPr>
        <w:t>评价机构：部门（单位）评价组</w:t>
      </w:r>
      <w:r>
        <w:rPr>
          <w:rFonts w:eastAsia="仿宋_GB2312"/>
          <w:sz w:val="32"/>
          <w:szCs w:val="32"/>
        </w:rPr>
        <w:t xml:space="preserve">   </w:t>
      </w:r>
    </w:p>
    <w:p w:rsidR="00FB734C" w:rsidRDefault="00FB734C" w:rsidP="00043183">
      <w:pPr>
        <w:spacing w:line="720" w:lineRule="exact"/>
        <w:ind w:firstLineChars="690" w:firstLine="31680"/>
        <w:rPr>
          <w:rFonts w:eastAsia="仿宋_GB2312"/>
          <w:sz w:val="32"/>
        </w:rPr>
      </w:pPr>
    </w:p>
    <w:p w:rsidR="00FB734C" w:rsidRDefault="00FB734C" w:rsidP="00043183">
      <w:pPr>
        <w:spacing w:line="720" w:lineRule="exact"/>
        <w:ind w:firstLineChars="690" w:firstLine="31680"/>
        <w:rPr>
          <w:rFonts w:eastAsia="仿宋_GB2312"/>
          <w:sz w:val="32"/>
        </w:rPr>
      </w:pPr>
    </w:p>
    <w:p w:rsidR="00FB734C" w:rsidRDefault="00FB734C" w:rsidP="00043183">
      <w:pPr>
        <w:spacing w:line="720" w:lineRule="exact"/>
        <w:ind w:firstLineChars="690" w:firstLine="31680"/>
        <w:rPr>
          <w:rFonts w:eastAsia="仿宋_GB2312"/>
          <w:sz w:val="32"/>
        </w:rPr>
      </w:pPr>
    </w:p>
    <w:p w:rsidR="00FB734C" w:rsidRDefault="00FB734C">
      <w:pPr>
        <w:spacing w:line="348" w:lineRule="auto"/>
        <w:jc w:val="center"/>
        <w:rPr>
          <w:rFonts w:eastAsia="仿宋_GB2312"/>
          <w:sz w:val="32"/>
        </w:rPr>
      </w:pPr>
      <w:r>
        <w:rPr>
          <w:rFonts w:eastAsia="仿宋_GB2312" w:hint="eastAsia"/>
          <w:sz w:val="32"/>
        </w:rPr>
        <w:t>报告日期：</w:t>
      </w:r>
      <w:r>
        <w:rPr>
          <w:rFonts w:eastAsia="仿宋_GB2312"/>
          <w:sz w:val="32"/>
        </w:rPr>
        <w:t xml:space="preserve">2020   </w:t>
      </w:r>
      <w:r>
        <w:rPr>
          <w:rFonts w:eastAsia="仿宋_GB2312" w:hint="eastAsia"/>
          <w:sz w:val="32"/>
        </w:rPr>
        <w:t>年</w:t>
      </w:r>
      <w:r>
        <w:rPr>
          <w:rFonts w:eastAsia="仿宋_GB2312"/>
          <w:sz w:val="32"/>
        </w:rPr>
        <w:t xml:space="preserve">6   </w:t>
      </w:r>
      <w:r>
        <w:rPr>
          <w:rFonts w:eastAsia="仿宋_GB2312" w:hint="eastAsia"/>
          <w:sz w:val="32"/>
        </w:rPr>
        <w:t>月</w:t>
      </w:r>
      <w:r>
        <w:rPr>
          <w:rFonts w:eastAsia="仿宋_GB2312"/>
          <w:sz w:val="32"/>
        </w:rPr>
        <w:t xml:space="preserve">  12 </w:t>
      </w:r>
      <w:r>
        <w:rPr>
          <w:rFonts w:eastAsia="仿宋_GB2312" w:hint="eastAsia"/>
          <w:sz w:val="32"/>
        </w:rPr>
        <w:t>日</w:t>
      </w:r>
    </w:p>
    <w:p w:rsidR="00FB734C" w:rsidRDefault="00FB734C">
      <w:pPr>
        <w:autoSpaceDN w:val="0"/>
        <w:jc w:val="center"/>
        <w:textAlignment w:val="center"/>
        <w:rPr>
          <w:rFonts w:eastAsia="仿宋_GB2312"/>
          <w:sz w:val="32"/>
          <w:szCs w:val="32"/>
        </w:rPr>
        <w:sectPr w:rsidR="00FB734C">
          <w:footerReference w:type="even" r:id="rId7"/>
          <w:footerReference w:type="default" r:id="rId8"/>
          <w:pgSz w:w="11906" w:h="16838"/>
          <w:pgMar w:top="1588" w:right="1588" w:bottom="1588" w:left="1588" w:header="851" w:footer="992" w:gutter="0"/>
          <w:pgNumType w:start="1"/>
          <w:cols w:space="720"/>
          <w:docGrid w:type="linesAndChars" w:linePitch="602" w:charSpace="-782"/>
        </w:sectPr>
      </w:pPr>
      <w:r>
        <w:rPr>
          <w:rFonts w:eastAsia="仿宋_GB2312" w:hint="eastAsia"/>
          <w:sz w:val="32"/>
        </w:rPr>
        <w:t>岳阳市财政</w:t>
      </w:r>
      <w:r>
        <w:rPr>
          <w:rFonts w:eastAsia="仿宋_GB2312" w:hint="eastAsia"/>
          <w:sz w:val="32"/>
          <w:szCs w:val="32"/>
        </w:rPr>
        <w:t>局（制）</w:t>
      </w:r>
    </w:p>
    <w:tbl>
      <w:tblPr>
        <w:tblW w:w="9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5" w:type="dxa"/>
          <w:right w:w="15" w:type="dxa"/>
        </w:tblCellMar>
        <w:tblLook w:val="00A0"/>
      </w:tblPr>
      <w:tblGrid>
        <w:gridCol w:w="1441"/>
        <w:gridCol w:w="213"/>
        <w:gridCol w:w="46"/>
        <w:gridCol w:w="1290"/>
        <w:gridCol w:w="200"/>
        <w:gridCol w:w="1217"/>
        <w:gridCol w:w="163"/>
        <w:gridCol w:w="915"/>
        <w:gridCol w:w="1209"/>
        <w:gridCol w:w="226"/>
        <w:gridCol w:w="196"/>
        <w:gridCol w:w="259"/>
        <w:gridCol w:w="1080"/>
        <w:gridCol w:w="265"/>
        <w:gridCol w:w="139"/>
        <w:gridCol w:w="316"/>
        <w:gridCol w:w="625"/>
      </w:tblGrid>
      <w:tr w:rsidR="00FB734C">
        <w:trPr>
          <w:trHeight w:val="567"/>
          <w:jc w:val="center"/>
        </w:trPr>
        <w:tc>
          <w:tcPr>
            <w:tcW w:w="9800" w:type="dxa"/>
            <w:gridSpan w:val="17"/>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t>一、部门（单位）基本概况</w:t>
            </w:r>
          </w:p>
        </w:tc>
      </w:tr>
      <w:tr w:rsidR="00FB734C">
        <w:trPr>
          <w:trHeight w:val="567"/>
          <w:jc w:val="center"/>
        </w:trPr>
        <w:tc>
          <w:tcPr>
            <w:tcW w:w="1654"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联系人</w:t>
            </w:r>
          </w:p>
        </w:tc>
        <w:tc>
          <w:tcPr>
            <w:tcW w:w="3831"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姜婷</w:t>
            </w:r>
          </w:p>
        </w:tc>
        <w:tc>
          <w:tcPr>
            <w:tcW w:w="1209"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联络电话</w:t>
            </w:r>
          </w:p>
        </w:tc>
        <w:tc>
          <w:tcPr>
            <w:tcW w:w="3106" w:type="dxa"/>
            <w:gridSpan w:val="8"/>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18673063856</w:t>
            </w:r>
          </w:p>
        </w:tc>
      </w:tr>
      <w:tr w:rsidR="00FB734C">
        <w:trPr>
          <w:trHeight w:val="567"/>
          <w:jc w:val="center"/>
        </w:trPr>
        <w:tc>
          <w:tcPr>
            <w:tcW w:w="1654"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人员编制</w:t>
            </w:r>
          </w:p>
        </w:tc>
        <w:tc>
          <w:tcPr>
            <w:tcW w:w="3831"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16</w:t>
            </w:r>
          </w:p>
        </w:tc>
        <w:tc>
          <w:tcPr>
            <w:tcW w:w="1209"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实有人数</w:t>
            </w:r>
          </w:p>
        </w:tc>
        <w:tc>
          <w:tcPr>
            <w:tcW w:w="3106" w:type="dxa"/>
            <w:gridSpan w:val="8"/>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13</w:t>
            </w:r>
          </w:p>
        </w:tc>
      </w:tr>
      <w:tr w:rsidR="00FB734C">
        <w:trPr>
          <w:trHeight w:val="1500"/>
          <w:jc w:val="center"/>
        </w:trPr>
        <w:tc>
          <w:tcPr>
            <w:tcW w:w="1654"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职能职责概述</w:t>
            </w:r>
          </w:p>
        </w:tc>
        <w:tc>
          <w:tcPr>
            <w:tcW w:w="8146" w:type="dxa"/>
            <w:gridSpan w:val="15"/>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负责岳阳市地区孤残儿童养、治、教、康及国内外儿童收养工作。</w:t>
            </w:r>
          </w:p>
        </w:tc>
      </w:tr>
      <w:tr w:rsidR="00FB734C">
        <w:trPr>
          <w:trHeight w:val="2464"/>
          <w:jc w:val="center"/>
        </w:trPr>
        <w:tc>
          <w:tcPr>
            <w:tcW w:w="1654"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年度主要</w:t>
            </w:r>
          </w:p>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工作内容</w:t>
            </w:r>
          </w:p>
        </w:tc>
        <w:tc>
          <w:tcPr>
            <w:tcW w:w="8146" w:type="dxa"/>
            <w:gridSpan w:val="15"/>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：规范儿童收、送养登记工作，提升儿童带养水平</w:t>
            </w:r>
          </w:p>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：深化开展医疗康复工作，严防严控儿童疫情发生</w:t>
            </w:r>
          </w:p>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3</w:t>
            </w:r>
            <w:r>
              <w:rPr>
                <w:rFonts w:ascii="仿宋_GB2312" w:eastAsia="仿宋_GB2312" w:hAnsi="仿宋_GB2312" w:cs="仿宋_GB2312" w:hint="eastAsia"/>
                <w:color w:val="000000"/>
                <w:sz w:val="24"/>
              </w:rPr>
              <w:t>：打造品牌形象，开展儿童康教特色项目</w:t>
            </w:r>
          </w:p>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4</w:t>
            </w:r>
            <w:r>
              <w:rPr>
                <w:rFonts w:ascii="仿宋_GB2312" w:eastAsia="仿宋_GB2312" w:hAnsi="仿宋_GB2312" w:cs="仿宋_GB2312" w:hint="eastAsia"/>
                <w:color w:val="000000"/>
                <w:sz w:val="24"/>
              </w:rPr>
              <w:t>：整合社会资源，树立良好窗口形象</w:t>
            </w:r>
          </w:p>
        </w:tc>
      </w:tr>
      <w:tr w:rsidR="00FB734C">
        <w:trPr>
          <w:trHeight w:val="90"/>
          <w:jc w:val="center"/>
        </w:trPr>
        <w:tc>
          <w:tcPr>
            <w:tcW w:w="1654"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pacing w:val="-6"/>
                <w:sz w:val="24"/>
              </w:rPr>
            </w:pPr>
            <w:r>
              <w:rPr>
                <w:rFonts w:ascii="仿宋_GB2312" w:eastAsia="仿宋_GB2312" w:hAnsi="仿宋_GB2312" w:cs="仿宋_GB2312" w:hint="eastAsia"/>
                <w:color w:val="000000"/>
                <w:spacing w:val="-6"/>
                <w:sz w:val="24"/>
              </w:rPr>
              <w:t>年度部门（单位）总体运行情况及取得的成绩</w:t>
            </w:r>
          </w:p>
        </w:tc>
        <w:tc>
          <w:tcPr>
            <w:tcW w:w="8146" w:type="dxa"/>
            <w:gridSpan w:val="15"/>
            <w:vAlign w:val="center"/>
          </w:tcPr>
          <w:p w:rsidR="00FB734C" w:rsidRDefault="00FB734C">
            <w:pPr>
              <w:numPr>
                <w:ilvl w:val="0"/>
                <w:numId w:val="1"/>
              </w:num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规范儿童收养登记，坚持精细化服务、全面提升儿童带养水平。</w:t>
            </w:r>
          </w:p>
          <w:p w:rsidR="00FB734C" w:rsidRDefault="00FB734C">
            <w:pPr>
              <w:numPr>
                <w:ilvl w:val="0"/>
                <w:numId w:val="1"/>
              </w:num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满足儿童最低生活保障，根据关于发放孤儿基本生活费最新文件标准提升至</w:t>
            </w:r>
            <w:r>
              <w:rPr>
                <w:rFonts w:ascii="仿宋_GB2312" w:eastAsia="仿宋_GB2312" w:hAnsi="仿宋_GB2312" w:cs="仿宋_GB2312"/>
                <w:color w:val="000000"/>
                <w:sz w:val="24"/>
              </w:rPr>
              <w:t>1350/</w:t>
            </w:r>
            <w:r>
              <w:rPr>
                <w:rFonts w:ascii="仿宋_GB2312" w:eastAsia="仿宋_GB2312" w:hAnsi="仿宋_GB2312" w:cs="仿宋_GB2312" w:hint="eastAsia"/>
                <w:color w:val="000000"/>
                <w:sz w:val="24"/>
              </w:rPr>
              <w:t>人</w:t>
            </w:r>
            <w:r>
              <w:rPr>
                <w:rFonts w:ascii="仿宋_GB2312" w:eastAsia="仿宋_GB2312" w:hAnsi="仿宋_GB2312" w:cs="仿宋_GB2312"/>
                <w:color w:val="000000"/>
                <w:sz w:val="24"/>
              </w:rPr>
              <w:t>/</w:t>
            </w:r>
            <w:r>
              <w:rPr>
                <w:rFonts w:ascii="仿宋_GB2312" w:eastAsia="仿宋_GB2312" w:hAnsi="仿宋_GB2312" w:cs="仿宋_GB2312" w:hint="eastAsia"/>
                <w:color w:val="000000"/>
                <w:sz w:val="24"/>
              </w:rPr>
              <w:t>月。</w:t>
            </w:r>
          </w:p>
          <w:p w:rsidR="00FB734C" w:rsidRDefault="00FB734C">
            <w:pPr>
              <w:numPr>
                <w:ilvl w:val="0"/>
                <w:numId w:val="1"/>
              </w:num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科学开展医疗康复，积极应对麻疹疫情防控，拓宽了“明天计划”项目内容和合作范围，全年外送定点医院就医</w:t>
            </w:r>
            <w:r>
              <w:rPr>
                <w:rFonts w:ascii="仿宋_GB2312" w:eastAsia="仿宋_GB2312" w:hAnsi="仿宋_GB2312" w:cs="仿宋_GB2312"/>
                <w:color w:val="000000"/>
                <w:sz w:val="24"/>
              </w:rPr>
              <w:t>50</w:t>
            </w:r>
            <w:r>
              <w:rPr>
                <w:rFonts w:ascii="仿宋_GB2312" w:eastAsia="仿宋_GB2312" w:hAnsi="仿宋_GB2312" w:cs="仿宋_GB2312" w:hint="eastAsia"/>
                <w:color w:val="000000"/>
                <w:sz w:val="24"/>
              </w:rPr>
              <w:t>余人次，接种疫苗</w:t>
            </w:r>
            <w:r>
              <w:rPr>
                <w:rFonts w:ascii="仿宋_GB2312" w:eastAsia="仿宋_GB2312" w:hAnsi="仿宋_GB2312" w:cs="仿宋_GB2312"/>
                <w:color w:val="000000"/>
                <w:sz w:val="24"/>
              </w:rPr>
              <w:t>190</w:t>
            </w:r>
            <w:r>
              <w:rPr>
                <w:rFonts w:ascii="仿宋_GB2312" w:eastAsia="仿宋_GB2312" w:hAnsi="仿宋_GB2312" w:cs="仿宋_GB2312" w:hint="eastAsia"/>
                <w:color w:val="000000"/>
                <w:sz w:val="24"/>
              </w:rPr>
              <w:t>余人次。</w:t>
            </w:r>
          </w:p>
          <w:p w:rsidR="00FB734C" w:rsidRDefault="00FB734C">
            <w:pPr>
              <w:numPr>
                <w:ilvl w:val="0"/>
                <w:numId w:val="1"/>
              </w:num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打造特色康训品牌，引起“红气球”心理咨询项目，全院覆盖率</w:t>
            </w:r>
            <w:r>
              <w:rPr>
                <w:rFonts w:ascii="仿宋_GB2312" w:eastAsia="仿宋_GB2312" w:hAnsi="仿宋_GB2312" w:cs="仿宋_GB2312"/>
                <w:color w:val="000000"/>
                <w:sz w:val="24"/>
              </w:rPr>
              <w:t>90%</w:t>
            </w:r>
            <w:r>
              <w:rPr>
                <w:rFonts w:ascii="仿宋_GB2312" w:eastAsia="仿宋_GB2312" w:hAnsi="仿宋_GB2312" w:cs="仿宋_GB2312" w:hint="eastAsia"/>
                <w:color w:val="000000"/>
                <w:sz w:val="24"/>
              </w:rPr>
              <w:t>，参与编撰《湖南省福利机构儿童心理健康训练标准》。</w:t>
            </w:r>
          </w:p>
          <w:p w:rsidR="00FB734C" w:rsidRDefault="00FB734C">
            <w:pPr>
              <w:numPr>
                <w:ilvl w:val="0"/>
                <w:numId w:val="1"/>
              </w:num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积极开展社工工作，加入湖南省妇女儿童工作智库，接受义工服务</w:t>
            </w:r>
            <w:r>
              <w:rPr>
                <w:rFonts w:ascii="仿宋_GB2312" w:eastAsia="仿宋_GB2312" w:hAnsi="仿宋_GB2312" w:cs="仿宋_GB2312"/>
                <w:color w:val="000000"/>
                <w:sz w:val="24"/>
              </w:rPr>
              <w:t>30</w:t>
            </w:r>
            <w:r>
              <w:rPr>
                <w:rFonts w:ascii="仿宋_GB2312" w:eastAsia="仿宋_GB2312" w:hAnsi="仿宋_GB2312" w:cs="仿宋_GB2312" w:hint="eastAsia"/>
                <w:color w:val="000000"/>
                <w:sz w:val="24"/>
              </w:rPr>
              <w:t>余人次，与</w:t>
            </w:r>
            <w:r>
              <w:rPr>
                <w:rFonts w:ascii="仿宋_GB2312" w:eastAsia="仿宋_GB2312" w:hAnsi="仿宋_GB2312" w:cs="仿宋_GB2312"/>
                <w:color w:val="000000"/>
                <w:sz w:val="24"/>
              </w:rPr>
              <w:t>5</w:t>
            </w:r>
            <w:r>
              <w:rPr>
                <w:rFonts w:ascii="仿宋_GB2312" w:eastAsia="仿宋_GB2312" w:hAnsi="仿宋_GB2312" w:cs="仿宋_GB2312" w:hint="eastAsia"/>
                <w:color w:val="000000"/>
                <w:sz w:val="24"/>
              </w:rPr>
              <w:t>家专业机构建立合作关系。</w:t>
            </w:r>
          </w:p>
          <w:p w:rsidR="00FB734C" w:rsidRDefault="00FB734C">
            <w:pPr>
              <w:autoSpaceDN w:val="0"/>
              <w:spacing w:line="320" w:lineRule="exact"/>
              <w:jc w:val="left"/>
              <w:textAlignment w:val="center"/>
              <w:rPr>
                <w:rFonts w:ascii="仿宋_GB2312" w:eastAsia="仿宋_GB2312" w:hAnsi="仿宋_GB2312" w:cs="仿宋_GB2312"/>
                <w:color w:val="000000"/>
                <w:sz w:val="24"/>
              </w:rPr>
            </w:pPr>
          </w:p>
        </w:tc>
      </w:tr>
      <w:tr w:rsidR="00FB734C">
        <w:trPr>
          <w:trHeight w:val="567"/>
          <w:jc w:val="center"/>
        </w:trPr>
        <w:tc>
          <w:tcPr>
            <w:tcW w:w="9800" w:type="dxa"/>
            <w:gridSpan w:val="17"/>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t>二、部门（单位）收支情况</w:t>
            </w:r>
          </w:p>
        </w:tc>
      </w:tr>
      <w:tr w:rsidR="00FB734C">
        <w:trPr>
          <w:trHeight w:val="567"/>
          <w:jc w:val="center"/>
        </w:trPr>
        <w:tc>
          <w:tcPr>
            <w:tcW w:w="9800" w:type="dxa"/>
            <w:gridSpan w:val="17"/>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年度收入情况（万元）</w:t>
            </w:r>
          </w:p>
        </w:tc>
      </w:tr>
      <w:tr w:rsidR="00FB734C">
        <w:trPr>
          <w:trHeight w:val="287"/>
          <w:jc w:val="center"/>
        </w:trPr>
        <w:tc>
          <w:tcPr>
            <w:tcW w:w="1700" w:type="dxa"/>
            <w:gridSpan w:val="3"/>
            <w:vMerge w:val="restart"/>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机构名称</w:t>
            </w:r>
          </w:p>
        </w:tc>
        <w:tc>
          <w:tcPr>
            <w:tcW w:w="1490" w:type="dxa"/>
            <w:gridSpan w:val="2"/>
            <w:vMerge w:val="restart"/>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收入合计</w:t>
            </w:r>
          </w:p>
        </w:tc>
        <w:tc>
          <w:tcPr>
            <w:tcW w:w="6610" w:type="dxa"/>
            <w:gridSpan w:val="12"/>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r>
      <w:tr w:rsidR="00FB734C">
        <w:trPr>
          <w:trHeight w:val="1014"/>
          <w:jc w:val="center"/>
        </w:trPr>
        <w:tc>
          <w:tcPr>
            <w:tcW w:w="1700" w:type="dxa"/>
            <w:gridSpan w:val="3"/>
            <w:vMerge/>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490" w:type="dxa"/>
            <w:gridSpan w:val="2"/>
            <w:vMerge/>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380" w:type="dxa"/>
            <w:gridSpan w:val="2"/>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上年结转</w:t>
            </w:r>
          </w:p>
        </w:tc>
        <w:tc>
          <w:tcPr>
            <w:tcW w:w="915"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公共财</w:t>
            </w:r>
          </w:p>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政拨款</w:t>
            </w:r>
          </w:p>
        </w:tc>
        <w:tc>
          <w:tcPr>
            <w:tcW w:w="1435"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政府基金拨款</w:t>
            </w:r>
          </w:p>
        </w:tc>
        <w:tc>
          <w:tcPr>
            <w:tcW w:w="1800" w:type="dxa"/>
            <w:gridSpan w:val="4"/>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纳入专户管理的非税收入拨款</w:t>
            </w:r>
          </w:p>
        </w:tc>
        <w:tc>
          <w:tcPr>
            <w:tcW w:w="1080" w:type="dxa"/>
            <w:gridSpan w:val="3"/>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其他</w:t>
            </w:r>
          </w:p>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收入</w:t>
            </w:r>
          </w:p>
        </w:tc>
      </w:tr>
      <w:tr w:rsidR="00FB734C">
        <w:trPr>
          <w:trHeight w:val="772"/>
          <w:jc w:val="center"/>
        </w:trPr>
        <w:tc>
          <w:tcPr>
            <w:tcW w:w="1700" w:type="dxa"/>
            <w:gridSpan w:val="3"/>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局机关及二级机构汇总</w:t>
            </w:r>
          </w:p>
        </w:tc>
        <w:tc>
          <w:tcPr>
            <w:tcW w:w="1490" w:type="dxa"/>
            <w:gridSpan w:val="2"/>
            <w:tcBorders>
              <w:right w:val="single" w:sz="4" w:space="0" w:color="auto"/>
            </w:tcBorders>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p>
        </w:tc>
        <w:tc>
          <w:tcPr>
            <w:tcW w:w="1380" w:type="dxa"/>
            <w:gridSpan w:val="2"/>
            <w:tcBorders>
              <w:left w:val="single" w:sz="4" w:space="0" w:color="auto"/>
            </w:tcBorders>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p>
        </w:tc>
        <w:tc>
          <w:tcPr>
            <w:tcW w:w="915" w:type="dxa"/>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p>
        </w:tc>
        <w:tc>
          <w:tcPr>
            <w:tcW w:w="1435" w:type="dxa"/>
            <w:gridSpan w:val="2"/>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p>
        </w:tc>
        <w:tc>
          <w:tcPr>
            <w:tcW w:w="1800" w:type="dxa"/>
            <w:gridSpan w:val="4"/>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3"/>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p>
        </w:tc>
      </w:tr>
      <w:tr w:rsidR="00FB734C">
        <w:trPr>
          <w:trHeight w:val="567"/>
          <w:jc w:val="center"/>
        </w:trPr>
        <w:tc>
          <w:tcPr>
            <w:tcW w:w="1700" w:type="dxa"/>
            <w:gridSpan w:val="3"/>
            <w:vAlign w:val="center"/>
          </w:tcPr>
          <w:p w:rsidR="00FB734C" w:rsidRDefault="00FB734C">
            <w:pPr>
              <w:spacing w:line="320" w:lineRule="exact"/>
              <w:rPr>
                <w:rFonts w:ascii="仿宋_GB2312" w:eastAsia="仿宋_GB2312" w:hAnsi="仿宋_GB2312" w:cs="仿宋_GB2312"/>
                <w:sz w:val="24"/>
              </w:rPr>
            </w:pPr>
            <w:r>
              <w:rPr>
                <w:rFonts w:ascii="仿宋_GB2312" w:eastAsia="仿宋_GB2312" w:hAnsi="仿宋_GB2312" w:cs="仿宋_GB2312"/>
                <w:sz w:val="24"/>
              </w:rPr>
              <w:t>1</w:t>
            </w:r>
            <w:r>
              <w:rPr>
                <w:rFonts w:ascii="仿宋_GB2312" w:eastAsia="仿宋_GB2312" w:hAnsi="仿宋_GB2312" w:cs="仿宋_GB2312" w:hint="eastAsia"/>
                <w:sz w:val="24"/>
              </w:rPr>
              <w:t>、局机关</w:t>
            </w:r>
          </w:p>
        </w:tc>
        <w:tc>
          <w:tcPr>
            <w:tcW w:w="1490" w:type="dxa"/>
            <w:gridSpan w:val="2"/>
            <w:tcBorders>
              <w:right w:val="single" w:sz="4" w:space="0" w:color="auto"/>
            </w:tcBorders>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p>
        </w:tc>
        <w:tc>
          <w:tcPr>
            <w:tcW w:w="1380" w:type="dxa"/>
            <w:gridSpan w:val="2"/>
            <w:tcBorders>
              <w:left w:val="single" w:sz="4" w:space="0" w:color="auto"/>
            </w:tcBorders>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p>
        </w:tc>
        <w:tc>
          <w:tcPr>
            <w:tcW w:w="915" w:type="dxa"/>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p>
        </w:tc>
        <w:tc>
          <w:tcPr>
            <w:tcW w:w="1435" w:type="dxa"/>
            <w:gridSpan w:val="2"/>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p>
        </w:tc>
        <w:tc>
          <w:tcPr>
            <w:tcW w:w="1800" w:type="dxa"/>
            <w:gridSpan w:val="4"/>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3"/>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p>
        </w:tc>
      </w:tr>
      <w:tr w:rsidR="00FB734C">
        <w:trPr>
          <w:trHeight w:val="567"/>
          <w:jc w:val="center"/>
        </w:trPr>
        <w:tc>
          <w:tcPr>
            <w:tcW w:w="1700" w:type="dxa"/>
            <w:gridSpan w:val="3"/>
            <w:vAlign w:val="center"/>
          </w:tcPr>
          <w:p w:rsidR="00FB734C" w:rsidRDefault="00FB734C">
            <w:pPr>
              <w:spacing w:line="320" w:lineRule="exact"/>
              <w:rPr>
                <w:rFonts w:ascii="仿宋_GB2312" w:eastAsia="仿宋_GB2312" w:hAnsi="仿宋_GB2312" w:cs="仿宋_GB2312"/>
                <w:sz w:val="24"/>
              </w:rPr>
            </w:pPr>
            <w:r>
              <w:rPr>
                <w:rFonts w:ascii="仿宋_GB2312" w:eastAsia="仿宋_GB2312" w:hAnsi="仿宋_GB2312" w:cs="仿宋_GB2312"/>
                <w:sz w:val="24"/>
              </w:rPr>
              <w:t>2</w:t>
            </w:r>
            <w:r>
              <w:rPr>
                <w:rFonts w:ascii="仿宋_GB2312" w:eastAsia="仿宋_GB2312" w:hAnsi="仿宋_GB2312" w:cs="仿宋_GB2312" w:hint="eastAsia"/>
                <w:sz w:val="24"/>
              </w:rPr>
              <w:t>、岳阳市儿童福利院</w:t>
            </w:r>
          </w:p>
        </w:tc>
        <w:tc>
          <w:tcPr>
            <w:tcW w:w="1490" w:type="dxa"/>
            <w:gridSpan w:val="2"/>
            <w:tcBorders>
              <w:right w:val="single" w:sz="4" w:space="0" w:color="auto"/>
            </w:tcBorders>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930.07</w:t>
            </w:r>
          </w:p>
        </w:tc>
        <w:tc>
          <w:tcPr>
            <w:tcW w:w="1380" w:type="dxa"/>
            <w:gridSpan w:val="2"/>
            <w:tcBorders>
              <w:left w:val="single" w:sz="4" w:space="0" w:color="auto"/>
            </w:tcBorders>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165.87</w:t>
            </w:r>
          </w:p>
        </w:tc>
        <w:tc>
          <w:tcPr>
            <w:tcW w:w="915" w:type="dxa"/>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620.63</w:t>
            </w:r>
          </w:p>
        </w:tc>
        <w:tc>
          <w:tcPr>
            <w:tcW w:w="1435" w:type="dxa"/>
            <w:gridSpan w:val="2"/>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99</w:t>
            </w:r>
          </w:p>
        </w:tc>
        <w:tc>
          <w:tcPr>
            <w:tcW w:w="1800" w:type="dxa"/>
            <w:gridSpan w:val="4"/>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3"/>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44.57</w:t>
            </w:r>
          </w:p>
        </w:tc>
      </w:tr>
      <w:tr w:rsidR="00FB734C">
        <w:trPr>
          <w:trHeight w:val="567"/>
          <w:jc w:val="center"/>
        </w:trPr>
        <w:tc>
          <w:tcPr>
            <w:tcW w:w="1700" w:type="dxa"/>
            <w:gridSpan w:val="3"/>
            <w:vAlign w:val="center"/>
          </w:tcPr>
          <w:p w:rsidR="00FB734C" w:rsidRDefault="00FB734C">
            <w:pPr>
              <w:spacing w:line="320" w:lineRule="exact"/>
              <w:rPr>
                <w:rFonts w:ascii="仿宋_GB2312" w:eastAsia="仿宋_GB2312" w:hAnsi="仿宋_GB2312" w:cs="仿宋_GB2312"/>
                <w:sz w:val="24"/>
              </w:rPr>
            </w:pPr>
            <w:r>
              <w:rPr>
                <w:rFonts w:ascii="仿宋_GB2312" w:eastAsia="仿宋_GB2312" w:hAnsi="仿宋_GB2312" w:cs="仿宋_GB2312"/>
                <w:sz w:val="24"/>
              </w:rPr>
              <w:t>3</w:t>
            </w:r>
            <w:r>
              <w:rPr>
                <w:rFonts w:ascii="仿宋_GB2312" w:eastAsia="仿宋_GB2312" w:hAnsi="仿宋_GB2312" w:cs="仿宋_GB2312" w:hint="eastAsia"/>
                <w:sz w:val="24"/>
              </w:rPr>
              <w:t>、二级机构</w:t>
            </w:r>
            <w:r>
              <w:rPr>
                <w:rFonts w:ascii="仿宋_GB2312" w:eastAsia="仿宋_GB2312" w:hAnsi="仿宋_GB2312" w:cs="仿宋_GB2312"/>
                <w:sz w:val="24"/>
              </w:rPr>
              <w:t>2</w:t>
            </w:r>
          </w:p>
        </w:tc>
        <w:tc>
          <w:tcPr>
            <w:tcW w:w="1490" w:type="dxa"/>
            <w:gridSpan w:val="2"/>
            <w:tcBorders>
              <w:right w:val="single" w:sz="4" w:space="0" w:color="auto"/>
            </w:tcBorders>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p>
        </w:tc>
        <w:tc>
          <w:tcPr>
            <w:tcW w:w="1380" w:type="dxa"/>
            <w:gridSpan w:val="2"/>
            <w:tcBorders>
              <w:left w:val="single" w:sz="4" w:space="0" w:color="auto"/>
            </w:tcBorders>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p>
        </w:tc>
        <w:tc>
          <w:tcPr>
            <w:tcW w:w="915" w:type="dxa"/>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p>
        </w:tc>
        <w:tc>
          <w:tcPr>
            <w:tcW w:w="1435" w:type="dxa"/>
            <w:gridSpan w:val="2"/>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p>
        </w:tc>
        <w:tc>
          <w:tcPr>
            <w:tcW w:w="1800" w:type="dxa"/>
            <w:gridSpan w:val="4"/>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080" w:type="dxa"/>
            <w:gridSpan w:val="3"/>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p>
        </w:tc>
      </w:tr>
      <w:tr w:rsidR="00FB734C">
        <w:trPr>
          <w:trHeight w:val="624"/>
          <w:jc w:val="center"/>
        </w:trPr>
        <w:tc>
          <w:tcPr>
            <w:tcW w:w="9800" w:type="dxa"/>
            <w:gridSpan w:val="17"/>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b/>
                <w:bCs/>
                <w:color w:val="000000"/>
                <w:sz w:val="24"/>
              </w:rPr>
              <w:t>部门（单位）年度支出和结余情况（万元）</w:t>
            </w:r>
          </w:p>
        </w:tc>
      </w:tr>
      <w:tr w:rsidR="00FB734C">
        <w:trPr>
          <w:trHeight w:val="624"/>
          <w:jc w:val="center"/>
        </w:trPr>
        <w:tc>
          <w:tcPr>
            <w:tcW w:w="1700" w:type="dxa"/>
            <w:gridSpan w:val="3"/>
            <w:vMerge w:val="restart"/>
            <w:vAlign w:val="center"/>
          </w:tcPr>
          <w:p w:rsidR="00FB734C" w:rsidRDefault="00FB734C">
            <w:pPr>
              <w:snapToGrid w:val="0"/>
              <w:spacing w:line="320" w:lineRule="exact"/>
              <w:jc w:val="center"/>
              <w:rPr>
                <w:rFonts w:ascii="仿宋_GB2312" w:eastAsia="仿宋_GB2312" w:hAnsi="仿宋_GB2312" w:cs="仿宋_GB2312"/>
                <w:sz w:val="24"/>
              </w:rPr>
            </w:pPr>
            <w:r>
              <w:rPr>
                <w:rFonts w:ascii="仿宋_GB2312" w:eastAsia="仿宋_GB2312" w:hAnsi="仿宋_GB2312" w:cs="仿宋_GB2312" w:hint="eastAsia"/>
                <w:sz w:val="24"/>
              </w:rPr>
              <w:t>机构名称</w:t>
            </w:r>
          </w:p>
        </w:tc>
        <w:tc>
          <w:tcPr>
            <w:tcW w:w="1490" w:type="dxa"/>
            <w:gridSpan w:val="2"/>
            <w:vMerge w:val="restart"/>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支出合计</w:t>
            </w:r>
          </w:p>
        </w:tc>
        <w:tc>
          <w:tcPr>
            <w:tcW w:w="5265" w:type="dxa"/>
            <w:gridSpan w:val="8"/>
            <w:tcBorders>
              <w:left w:val="single" w:sz="4" w:space="0" w:color="auto"/>
              <w:bottom w:val="single" w:sz="4" w:space="0" w:color="auto"/>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c>
          <w:tcPr>
            <w:tcW w:w="1345" w:type="dxa"/>
            <w:gridSpan w:val="4"/>
            <w:tcBorders>
              <w:left w:val="single" w:sz="4" w:space="0" w:color="auto"/>
              <w:bottom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结余</w:t>
            </w:r>
          </w:p>
        </w:tc>
      </w:tr>
      <w:tr w:rsidR="00FB734C">
        <w:trPr>
          <w:trHeight w:val="624"/>
          <w:jc w:val="center"/>
        </w:trPr>
        <w:tc>
          <w:tcPr>
            <w:tcW w:w="1700" w:type="dxa"/>
            <w:gridSpan w:val="3"/>
            <w:vMerge/>
            <w:vAlign w:val="center"/>
          </w:tcPr>
          <w:p w:rsidR="00FB734C" w:rsidRDefault="00FB734C">
            <w:pPr>
              <w:spacing w:line="320" w:lineRule="exact"/>
              <w:jc w:val="center"/>
              <w:rPr>
                <w:rFonts w:ascii="仿宋_GB2312" w:eastAsia="仿宋_GB2312" w:hAnsi="仿宋_GB2312" w:cs="仿宋_GB2312"/>
                <w:sz w:val="24"/>
              </w:rPr>
            </w:pPr>
          </w:p>
        </w:tc>
        <w:tc>
          <w:tcPr>
            <w:tcW w:w="1490" w:type="dxa"/>
            <w:gridSpan w:val="2"/>
            <w:vMerge/>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380" w:type="dxa"/>
            <w:gridSpan w:val="2"/>
            <w:vMerge w:val="restart"/>
            <w:tcBorders>
              <w:top w:val="single" w:sz="4" w:space="0" w:color="auto"/>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基本支出</w:t>
            </w:r>
          </w:p>
        </w:tc>
        <w:tc>
          <w:tcPr>
            <w:tcW w:w="2805" w:type="dxa"/>
            <w:gridSpan w:val="5"/>
            <w:tcBorders>
              <w:top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c>
          <w:tcPr>
            <w:tcW w:w="1080" w:type="dxa"/>
            <w:vMerge w:val="restart"/>
            <w:tcBorders>
              <w:top w:val="single" w:sz="4" w:space="0" w:color="auto"/>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项目支出</w:t>
            </w:r>
          </w:p>
        </w:tc>
        <w:tc>
          <w:tcPr>
            <w:tcW w:w="720" w:type="dxa"/>
            <w:gridSpan w:val="3"/>
            <w:vMerge w:val="restart"/>
            <w:tcBorders>
              <w:top w:val="single" w:sz="4" w:space="0" w:color="auto"/>
              <w:left w:val="single" w:sz="4" w:space="0" w:color="auto"/>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当年结余</w:t>
            </w:r>
          </w:p>
        </w:tc>
        <w:tc>
          <w:tcPr>
            <w:tcW w:w="625" w:type="dxa"/>
            <w:vMerge w:val="restart"/>
            <w:tcBorders>
              <w:top w:val="single" w:sz="4" w:space="0" w:color="auto"/>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累计结余</w:t>
            </w:r>
          </w:p>
        </w:tc>
      </w:tr>
      <w:tr w:rsidR="00FB734C">
        <w:trPr>
          <w:trHeight w:val="624"/>
          <w:jc w:val="center"/>
        </w:trPr>
        <w:tc>
          <w:tcPr>
            <w:tcW w:w="1700" w:type="dxa"/>
            <w:gridSpan w:val="3"/>
            <w:vMerge/>
            <w:vAlign w:val="center"/>
          </w:tcPr>
          <w:p w:rsidR="00FB734C" w:rsidRDefault="00FB734C">
            <w:pPr>
              <w:spacing w:line="320" w:lineRule="exact"/>
              <w:jc w:val="center"/>
              <w:rPr>
                <w:rFonts w:ascii="仿宋_GB2312" w:eastAsia="仿宋_GB2312" w:hAnsi="仿宋_GB2312" w:cs="仿宋_GB2312"/>
                <w:sz w:val="24"/>
              </w:rPr>
            </w:pPr>
          </w:p>
        </w:tc>
        <w:tc>
          <w:tcPr>
            <w:tcW w:w="1490" w:type="dxa"/>
            <w:gridSpan w:val="2"/>
            <w:vMerge/>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380" w:type="dxa"/>
            <w:gridSpan w:val="2"/>
            <w:vMerge/>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915"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人员支出</w:t>
            </w:r>
          </w:p>
        </w:tc>
        <w:tc>
          <w:tcPr>
            <w:tcW w:w="1890" w:type="dxa"/>
            <w:gridSpan w:val="4"/>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公用支出</w:t>
            </w:r>
          </w:p>
        </w:tc>
        <w:tc>
          <w:tcPr>
            <w:tcW w:w="1080" w:type="dxa"/>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720" w:type="dxa"/>
            <w:gridSpan w:val="3"/>
            <w:tcBorders>
              <w:left w:val="single" w:sz="4" w:space="0" w:color="auto"/>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625" w:type="dxa"/>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877"/>
          <w:jc w:val="center"/>
        </w:trPr>
        <w:tc>
          <w:tcPr>
            <w:tcW w:w="1700" w:type="dxa"/>
            <w:gridSpan w:val="3"/>
            <w:vAlign w:val="center"/>
          </w:tcPr>
          <w:p w:rsidR="00FB734C" w:rsidRDefault="00FB734C">
            <w:pPr>
              <w:spacing w:line="320" w:lineRule="exact"/>
              <w:jc w:val="left"/>
              <w:rPr>
                <w:rFonts w:ascii="仿宋_GB2312" w:eastAsia="仿宋_GB2312" w:hAnsi="仿宋_GB2312" w:cs="仿宋_GB2312"/>
                <w:sz w:val="24"/>
              </w:rPr>
            </w:pPr>
            <w:r>
              <w:rPr>
                <w:rFonts w:ascii="仿宋_GB2312" w:eastAsia="仿宋_GB2312" w:hAnsi="仿宋_GB2312" w:cs="仿宋_GB2312" w:hint="eastAsia"/>
                <w:color w:val="000000"/>
                <w:sz w:val="24"/>
              </w:rPr>
              <w:t>局机关及二级机构汇总</w:t>
            </w:r>
          </w:p>
        </w:tc>
        <w:tc>
          <w:tcPr>
            <w:tcW w:w="1490" w:type="dxa"/>
            <w:gridSpan w:val="2"/>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380" w:type="dxa"/>
            <w:gridSpan w:val="2"/>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915"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890" w:type="dxa"/>
            <w:gridSpan w:val="4"/>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080"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720" w:type="dxa"/>
            <w:gridSpan w:val="3"/>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625" w:type="dxa"/>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624"/>
          <w:jc w:val="center"/>
        </w:trPr>
        <w:tc>
          <w:tcPr>
            <w:tcW w:w="1700" w:type="dxa"/>
            <w:gridSpan w:val="3"/>
            <w:vAlign w:val="center"/>
          </w:tcPr>
          <w:p w:rsidR="00FB734C" w:rsidRDefault="00FB734C">
            <w:pPr>
              <w:spacing w:line="320" w:lineRule="exact"/>
              <w:jc w:val="left"/>
              <w:rPr>
                <w:rFonts w:ascii="仿宋_GB2312" w:eastAsia="仿宋_GB2312" w:hAnsi="仿宋_GB2312" w:cs="仿宋_GB2312"/>
                <w:color w:val="000000"/>
                <w:sz w:val="24"/>
              </w:rPr>
            </w:pPr>
            <w:r>
              <w:rPr>
                <w:rFonts w:ascii="仿宋_GB2312" w:eastAsia="仿宋_GB2312" w:hAnsi="仿宋_GB2312" w:cs="仿宋_GB2312"/>
                <w:sz w:val="24"/>
              </w:rPr>
              <w:t>1</w:t>
            </w:r>
            <w:r>
              <w:rPr>
                <w:rFonts w:ascii="仿宋_GB2312" w:eastAsia="仿宋_GB2312" w:hAnsi="仿宋_GB2312" w:cs="仿宋_GB2312" w:hint="eastAsia"/>
                <w:sz w:val="24"/>
              </w:rPr>
              <w:t>、岳阳市儿童福利院</w:t>
            </w:r>
          </w:p>
        </w:tc>
        <w:tc>
          <w:tcPr>
            <w:tcW w:w="1490" w:type="dxa"/>
            <w:gridSpan w:val="2"/>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740.61</w:t>
            </w:r>
          </w:p>
        </w:tc>
        <w:tc>
          <w:tcPr>
            <w:tcW w:w="1380" w:type="dxa"/>
            <w:gridSpan w:val="2"/>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141.03</w:t>
            </w:r>
          </w:p>
        </w:tc>
        <w:tc>
          <w:tcPr>
            <w:tcW w:w="915"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127</w:t>
            </w:r>
          </w:p>
        </w:tc>
        <w:tc>
          <w:tcPr>
            <w:tcW w:w="1890" w:type="dxa"/>
            <w:gridSpan w:val="4"/>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14.03</w:t>
            </w:r>
          </w:p>
        </w:tc>
        <w:tc>
          <w:tcPr>
            <w:tcW w:w="1080"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599.58</w:t>
            </w:r>
          </w:p>
        </w:tc>
        <w:tc>
          <w:tcPr>
            <w:tcW w:w="720" w:type="dxa"/>
            <w:gridSpan w:val="3"/>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189.46</w:t>
            </w:r>
          </w:p>
        </w:tc>
        <w:tc>
          <w:tcPr>
            <w:tcW w:w="625" w:type="dxa"/>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624"/>
          <w:jc w:val="center"/>
        </w:trPr>
        <w:tc>
          <w:tcPr>
            <w:tcW w:w="1700" w:type="dxa"/>
            <w:gridSpan w:val="3"/>
            <w:vAlign w:val="center"/>
          </w:tcPr>
          <w:p w:rsidR="00FB734C" w:rsidRDefault="00FB734C">
            <w:pPr>
              <w:spacing w:line="320" w:lineRule="exact"/>
              <w:jc w:val="left"/>
              <w:rPr>
                <w:rFonts w:ascii="仿宋_GB2312" w:eastAsia="仿宋_GB2312" w:hAnsi="仿宋_GB2312" w:cs="仿宋_GB2312"/>
                <w:color w:val="000000"/>
                <w:sz w:val="24"/>
              </w:rPr>
            </w:pPr>
            <w:r>
              <w:rPr>
                <w:rFonts w:ascii="仿宋_GB2312" w:eastAsia="仿宋_GB2312" w:hAnsi="仿宋_GB2312" w:cs="仿宋_GB2312"/>
                <w:sz w:val="24"/>
              </w:rPr>
              <w:t>2</w:t>
            </w:r>
            <w:r>
              <w:rPr>
                <w:rFonts w:ascii="仿宋_GB2312" w:eastAsia="仿宋_GB2312" w:hAnsi="仿宋_GB2312" w:cs="仿宋_GB2312" w:hint="eastAsia"/>
                <w:sz w:val="24"/>
              </w:rPr>
              <w:t>、二级机构</w:t>
            </w:r>
            <w:r>
              <w:rPr>
                <w:rFonts w:ascii="仿宋_GB2312" w:eastAsia="仿宋_GB2312" w:hAnsi="仿宋_GB2312" w:cs="仿宋_GB2312"/>
                <w:sz w:val="24"/>
              </w:rPr>
              <w:t>1</w:t>
            </w:r>
          </w:p>
        </w:tc>
        <w:tc>
          <w:tcPr>
            <w:tcW w:w="1490" w:type="dxa"/>
            <w:gridSpan w:val="2"/>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380" w:type="dxa"/>
            <w:gridSpan w:val="2"/>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915"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890" w:type="dxa"/>
            <w:gridSpan w:val="4"/>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080"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720" w:type="dxa"/>
            <w:gridSpan w:val="3"/>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625" w:type="dxa"/>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624"/>
          <w:jc w:val="center"/>
        </w:trPr>
        <w:tc>
          <w:tcPr>
            <w:tcW w:w="1700" w:type="dxa"/>
            <w:gridSpan w:val="3"/>
            <w:vAlign w:val="center"/>
          </w:tcPr>
          <w:p w:rsidR="00FB734C" w:rsidRDefault="00FB734C">
            <w:pPr>
              <w:spacing w:line="320" w:lineRule="exact"/>
              <w:jc w:val="left"/>
              <w:rPr>
                <w:rFonts w:ascii="仿宋_GB2312" w:eastAsia="仿宋_GB2312" w:hAnsi="仿宋_GB2312" w:cs="仿宋_GB2312"/>
                <w:color w:val="000000"/>
                <w:sz w:val="24"/>
              </w:rPr>
            </w:pPr>
            <w:r>
              <w:rPr>
                <w:rFonts w:ascii="仿宋_GB2312" w:eastAsia="仿宋_GB2312" w:hAnsi="仿宋_GB2312" w:cs="仿宋_GB2312"/>
                <w:sz w:val="24"/>
              </w:rPr>
              <w:t>3</w:t>
            </w:r>
            <w:r>
              <w:rPr>
                <w:rFonts w:ascii="仿宋_GB2312" w:eastAsia="仿宋_GB2312" w:hAnsi="仿宋_GB2312" w:cs="仿宋_GB2312" w:hint="eastAsia"/>
                <w:sz w:val="24"/>
              </w:rPr>
              <w:t>、二级机构</w:t>
            </w:r>
            <w:r>
              <w:rPr>
                <w:rFonts w:ascii="仿宋_GB2312" w:eastAsia="仿宋_GB2312" w:hAnsi="仿宋_GB2312" w:cs="仿宋_GB2312"/>
                <w:sz w:val="24"/>
              </w:rPr>
              <w:t>2</w:t>
            </w:r>
          </w:p>
        </w:tc>
        <w:tc>
          <w:tcPr>
            <w:tcW w:w="1490" w:type="dxa"/>
            <w:gridSpan w:val="2"/>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380" w:type="dxa"/>
            <w:gridSpan w:val="2"/>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915"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890" w:type="dxa"/>
            <w:gridSpan w:val="4"/>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080"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720" w:type="dxa"/>
            <w:gridSpan w:val="3"/>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625" w:type="dxa"/>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624"/>
          <w:jc w:val="center"/>
        </w:trPr>
        <w:tc>
          <w:tcPr>
            <w:tcW w:w="1700" w:type="dxa"/>
            <w:gridSpan w:val="3"/>
            <w:vMerge w:val="restart"/>
            <w:vAlign w:val="center"/>
          </w:tcPr>
          <w:p w:rsidR="00FB734C" w:rsidRDefault="00FB734C">
            <w:pPr>
              <w:spacing w:line="320" w:lineRule="exact"/>
              <w:jc w:val="center"/>
              <w:rPr>
                <w:rFonts w:ascii="仿宋_GB2312" w:eastAsia="仿宋_GB2312" w:hAnsi="仿宋_GB2312" w:cs="仿宋_GB2312"/>
                <w:sz w:val="24"/>
              </w:rPr>
            </w:pPr>
            <w:r>
              <w:rPr>
                <w:rFonts w:ascii="仿宋_GB2312" w:eastAsia="仿宋_GB2312" w:hAnsi="仿宋_GB2312" w:cs="仿宋_GB2312" w:hint="eastAsia"/>
                <w:sz w:val="24"/>
              </w:rPr>
              <w:t>机构名称</w:t>
            </w:r>
          </w:p>
        </w:tc>
        <w:tc>
          <w:tcPr>
            <w:tcW w:w="1490" w:type="dxa"/>
            <w:gridSpan w:val="2"/>
            <w:vMerge w:val="restart"/>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三公经费</w:t>
            </w:r>
          </w:p>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合计</w:t>
            </w:r>
          </w:p>
        </w:tc>
        <w:tc>
          <w:tcPr>
            <w:tcW w:w="6610" w:type="dxa"/>
            <w:gridSpan w:val="12"/>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r>
      <w:tr w:rsidR="00FB734C">
        <w:trPr>
          <w:trHeight w:val="624"/>
          <w:jc w:val="center"/>
        </w:trPr>
        <w:tc>
          <w:tcPr>
            <w:tcW w:w="1700" w:type="dxa"/>
            <w:gridSpan w:val="3"/>
            <w:vMerge/>
            <w:vAlign w:val="center"/>
          </w:tcPr>
          <w:p w:rsidR="00FB734C" w:rsidRDefault="00FB734C">
            <w:pPr>
              <w:spacing w:line="320" w:lineRule="exact"/>
              <w:jc w:val="center"/>
              <w:rPr>
                <w:rFonts w:ascii="仿宋_GB2312" w:eastAsia="仿宋_GB2312" w:hAnsi="仿宋_GB2312" w:cs="仿宋_GB2312"/>
                <w:sz w:val="24"/>
              </w:rPr>
            </w:pPr>
          </w:p>
        </w:tc>
        <w:tc>
          <w:tcPr>
            <w:tcW w:w="1490" w:type="dxa"/>
            <w:gridSpan w:val="2"/>
            <w:vMerge/>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380" w:type="dxa"/>
            <w:gridSpan w:val="2"/>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公务接待费</w:t>
            </w:r>
          </w:p>
        </w:tc>
        <w:tc>
          <w:tcPr>
            <w:tcW w:w="915"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公务用车运维费</w:t>
            </w:r>
          </w:p>
        </w:tc>
        <w:tc>
          <w:tcPr>
            <w:tcW w:w="1890" w:type="dxa"/>
            <w:gridSpan w:val="4"/>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公务用车购置费</w:t>
            </w:r>
          </w:p>
        </w:tc>
        <w:tc>
          <w:tcPr>
            <w:tcW w:w="2425" w:type="dxa"/>
            <w:gridSpan w:val="5"/>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因公出国费</w:t>
            </w:r>
          </w:p>
        </w:tc>
      </w:tr>
      <w:tr w:rsidR="00FB734C">
        <w:trPr>
          <w:trHeight w:val="858"/>
          <w:jc w:val="center"/>
        </w:trPr>
        <w:tc>
          <w:tcPr>
            <w:tcW w:w="1700" w:type="dxa"/>
            <w:gridSpan w:val="3"/>
            <w:vAlign w:val="center"/>
          </w:tcPr>
          <w:p w:rsidR="00FB734C" w:rsidRDefault="00FB734C">
            <w:pPr>
              <w:spacing w:line="320" w:lineRule="exact"/>
              <w:jc w:val="left"/>
              <w:rPr>
                <w:rFonts w:ascii="仿宋_GB2312" w:eastAsia="仿宋_GB2312" w:hAnsi="仿宋_GB2312" w:cs="仿宋_GB2312"/>
                <w:sz w:val="24"/>
              </w:rPr>
            </w:pPr>
            <w:r>
              <w:rPr>
                <w:rFonts w:ascii="仿宋_GB2312" w:eastAsia="仿宋_GB2312" w:hAnsi="仿宋_GB2312" w:cs="仿宋_GB2312" w:hint="eastAsia"/>
                <w:color w:val="000000"/>
                <w:sz w:val="24"/>
              </w:rPr>
              <w:t>局机关及二级机构汇总</w:t>
            </w:r>
          </w:p>
        </w:tc>
        <w:tc>
          <w:tcPr>
            <w:tcW w:w="1490" w:type="dxa"/>
            <w:gridSpan w:val="2"/>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380" w:type="dxa"/>
            <w:gridSpan w:val="2"/>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915"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890" w:type="dxa"/>
            <w:gridSpan w:val="4"/>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2425" w:type="dxa"/>
            <w:gridSpan w:val="5"/>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624"/>
          <w:jc w:val="center"/>
        </w:trPr>
        <w:tc>
          <w:tcPr>
            <w:tcW w:w="1700" w:type="dxa"/>
            <w:gridSpan w:val="3"/>
            <w:vAlign w:val="center"/>
          </w:tcPr>
          <w:p w:rsidR="00FB734C" w:rsidRDefault="00FB734C">
            <w:pPr>
              <w:spacing w:line="320" w:lineRule="exact"/>
              <w:jc w:val="left"/>
              <w:rPr>
                <w:rFonts w:ascii="仿宋_GB2312" w:eastAsia="仿宋_GB2312" w:hAnsi="仿宋_GB2312" w:cs="仿宋_GB2312"/>
                <w:sz w:val="24"/>
              </w:rPr>
            </w:pPr>
            <w:r>
              <w:rPr>
                <w:rFonts w:ascii="仿宋_GB2312" w:eastAsia="仿宋_GB2312" w:hAnsi="仿宋_GB2312" w:cs="仿宋_GB2312"/>
                <w:sz w:val="24"/>
              </w:rPr>
              <w:t>1</w:t>
            </w:r>
            <w:r>
              <w:rPr>
                <w:rFonts w:ascii="仿宋_GB2312" w:eastAsia="仿宋_GB2312" w:hAnsi="仿宋_GB2312" w:cs="仿宋_GB2312" w:hint="eastAsia"/>
                <w:sz w:val="24"/>
              </w:rPr>
              <w:t>、局机关</w:t>
            </w:r>
          </w:p>
        </w:tc>
        <w:tc>
          <w:tcPr>
            <w:tcW w:w="1490" w:type="dxa"/>
            <w:gridSpan w:val="2"/>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380" w:type="dxa"/>
            <w:gridSpan w:val="2"/>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915"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890" w:type="dxa"/>
            <w:gridSpan w:val="4"/>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2425" w:type="dxa"/>
            <w:gridSpan w:val="5"/>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624"/>
          <w:jc w:val="center"/>
        </w:trPr>
        <w:tc>
          <w:tcPr>
            <w:tcW w:w="1700" w:type="dxa"/>
            <w:gridSpan w:val="3"/>
            <w:vAlign w:val="center"/>
          </w:tcPr>
          <w:p w:rsidR="00FB734C" w:rsidRDefault="00FB734C">
            <w:pPr>
              <w:spacing w:line="320" w:lineRule="exact"/>
              <w:jc w:val="left"/>
              <w:rPr>
                <w:rFonts w:ascii="仿宋_GB2312" w:eastAsia="仿宋_GB2312" w:hAnsi="仿宋_GB2312" w:cs="仿宋_GB2312"/>
                <w:sz w:val="24"/>
              </w:rPr>
            </w:pPr>
            <w:r>
              <w:rPr>
                <w:rFonts w:ascii="仿宋_GB2312" w:eastAsia="仿宋_GB2312" w:hAnsi="仿宋_GB2312" w:cs="仿宋_GB2312"/>
                <w:sz w:val="24"/>
              </w:rPr>
              <w:t>1</w:t>
            </w:r>
            <w:r>
              <w:rPr>
                <w:rFonts w:ascii="仿宋_GB2312" w:eastAsia="仿宋_GB2312" w:hAnsi="仿宋_GB2312" w:cs="仿宋_GB2312" w:hint="eastAsia"/>
                <w:sz w:val="24"/>
              </w:rPr>
              <w:t>、岳阳市儿童福利院</w:t>
            </w:r>
          </w:p>
        </w:tc>
        <w:tc>
          <w:tcPr>
            <w:tcW w:w="1490" w:type="dxa"/>
            <w:gridSpan w:val="2"/>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12.68</w:t>
            </w:r>
          </w:p>
        </w:tc>
        <w:tc>
          <w:tcPr>
            <w:tcW w:w="1380" w:type="dxa"/>
            <w:gridSpan w:val="2"/>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0.28</w:t>
            </w:r>
          </w:p>
        </w:tc>
        <w:tc>
          <w:tcPr>
            <w:tcW w:w="915"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12.4</w:t>
            </w:r>
          </w:p>
        </w:tc>
        <w:tc>
          <w:tcPr>
            <w:tcW w:w="1890" w:type="dxa"/>
            <w:gridSpan w:val="4"/>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2425" w:type="dxa"/>
            <w:gridSpan w:val="5"/>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624"/>
          <w:jc w:val="center"/>
        </w:trPr>
        <w:tc>
          <w:tcPr>
            <w:tcW w:w="1700" w:type="dxa"/>
            <w:gridSpan w:val="3"/>
            <w:vAlign w:val="center"/>
          </w:tcPr>
          <w:p w:rsidR="00FB734C" w:rsidRDefault="00FB734C">
            <w:pPr>
              <w:spacing w:line="320" w:lineRule="exact"/>
              <w:jc w:val="left"/>
              <w:rPr>
                <w:rFonts w:ascii="仿宋_GB2312" w:eastAsia="仿宋_GB2312" w:hAnsi="仿宋_GB2312" w:cs="仿宋_GB2312"/>
                <w:sz w:val="24"/>
              </w:rPr>
            </w:pPr>
            <w:r>
              <w:rPr>
                <w:rFonts w:ascii="仿宋_GB2312" w:eastAsia="仿宋_GB2312" w:hAnsi="仿宋_GB2312" w:cs="仿宋_GB2312"/>
                <w:sz w:val="24"/>
              </w:rPr>
              <w:t>3</w:t>
            </w:r>
            <w:r>
              <w:rPr>
                <w:rFonts w:ascii="仿宋_GB2312" w:eastAsia="仿宋_GB2312" w:hAnsi="仿宋_GB2312" w:cs="仿宋_GB2312" w:hint="eastAsia"/>
                <w:sz w:val="24"/>
              </w:rPr>
              <w:t>、二级机构</w:t>
            </w:r>
            <w:r>
              <w:rPr>
                <w:rFonts w:ascii="仿宋_GB2312" w:eastAsia="仿宋_GB2312" w:hAnsi="仿宋_GB2312" w:cs="仿宋_GB2312"/>
                <w:sz w:val="24"/>
              </w:rPr>
              <w:t>2</w:t>
            </w:r>
          </w:p>
        </w:tc>
        <w:tc>
          <w:tcPr>
            <w:tcW w:w="1490" w:type="dxa"/>
            <w:gridSpan w:val="2"/>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380" w:type="dxa"/>
            <w:gridSpan w:val="2"/>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915"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1890" w:type="dxa"/>
            <w:gridSpan w:val="4"/>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2425" w:type="dxa"/>
            <w:gridSpan w:val="5"/>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624"/>
          <w:jc w:val="center"/>
        </w:trPr>
        <w:tc>
          <w:tcPr>
            <w:tcW w:w="1700" w:type="dxa"/>
            <w:gridSpan w:val="3"/>
            <w:vMerge w:val="restart"/>
            <w:vAlign w:val="center"/>
          </w:tcPr>
          <w:p w:rsidR="00FB734C" w:rsidRDefault="00FB734C">
            <w:pPr>
              <w:spacing w:line="320" w:lineRule="exact"/>
              <w:jc w:val="center"/>
              <w:rPr>
                <w:rFonts w:ascii="仿宋_GB2312" w:eastAsia="仿宋_GB2312" w:hAnsi="仿宋_GB2312" w:cs="仿宋_GB2312"/>
                <w:sz w:val="24"/>
              </w:rPr>
            </w:pPr>
            <w:r>
              <w:rPr>
                <w:rFonts w:ascii="仿宋_GB2312" w:eastAsia="仿宋_GB2312" w:hAnsi="仿宋_GB2312" w:cs="仿宋_GB2312" w:hint="eastAsia"/>
                <w:sz w:val="24"/>
              </w:rPr>
              <w:t>机构名称</w:t>
            </w:r>
          </w:p>
        </w:tc>
        <w:tc>
          <w:tcPr>
            <w:tcW w:w="1490" w:type="dxa"/>
            <w:gridSpan w:val="2"/>
            <w:vMerge w:val="restart"/>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固定资产</w:t>
            </w:r>
          </w:p>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合计</w:t>
            </w:r>
          </w:p>
        </w:tc>
        <w:tc>
          <w:tcPr>
            <w:tcW w:w="5669" w:type="dxa"/>
            <w:gridSpan w:val="10"/>
            <w:tcBorders>
              <w:left w:val="single" w:sz="4" w:space="0" w:color="auto"/>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其中：</w:t>
            </w:r>
          </w:p>
        </w:tc>
        <w:tc>
          <w:tcPr>
            <w:tcW w:w="941" w:type="dxa"/>
            <w:gridSpan w:val="2"/>
            <w:vMerge w:val="restart"/>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其他</w:t>
            </w:r>
          </w:p>
        </w:tc>
      </w:tr>
      <w:tr w:rsidR="00FB734C">
        <w:trPr>
          <w:trHeight w:val="624"/>
          <w:jc w:val="center"/>
        </w:trPr>
        <w:tc>
          <w:tcPr>
            <w:tcW w:w="1700" w:type="dxa"/>
            <w:gridSpan w:val="3"/>
            <w:vMerge/>
            <w:vAlign w:val="center"/>
          </w:tcPr>
          <w:p w:rsidR="00FB734C" w:rsidRDefault="00FB734C">
            <w:pPr>
              <w:spacing w:line="320" w:lineRule="exact"/>
              <w:jc w:val="center"/>
              <w:rPr>
                <w:rFonts w:ascii="仿宋_GB2312" w:eastAsia="仿宋_GB2312" w:hAnsi="仿宋_GB2312" w:cs="仿宋_GB2312"/>
                <w:sz w:val="24"/>
              </w:rPr>
            </w:pPr>
          </w:p>
        </w:tc>
        <w:tc>
          <w:tcPr>
            <w:tcW w:w="1490" w:type="dxa"/>
            <w:gridSpan w:val="2"/>
            <w:vMerge/>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2295" w:type="dxa"/>
            <w:gridSpan w:val="3"/>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在用固定资产</w:t>
            </w:r>
          </w:p>
        </w:tc>
        <w:tc>
          <w:tcPr>
            <w:tcW w:w="3374" w:type="dxa"/>
            <w:gridSpan w:val="7"/>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出租固定资产</w:t>
            </w:r>
          </w:p>
        </w:tc>
        <w:tc>
          <w:tcPr>
            <w:tcW w:w="941" w:type="dxa"/>
            <w:gridSpan w:val="2"/>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855"/>
          <w:jc w:val="center"/>
        </w:trPr>
        <w:tc>
          <w:tcPr>
            <w:tcW w:w="1700" w:type="dxa"/>
            <w:gridSpan w:val="3"/>
            <w:vAlign w:val="center"/>
          </w:tcPr>
          <w:p w:rsidR="00FB734C" w:rsidRDefault="00FB734C">
            <w:pPr>
              <w:spacing w:line="320" w:lineRule="exact"/>
              <w:jc w:val="left"/>
              <w:rPr>
                <w:rFonts w:ascii="仿宋_GB2312" w:eastAsia="仿宋_GB2312" w:hAnsi="仿宋_GB2312" w:cs="仿宋_GB2312"/>
                <w:sz w:val="24"/>
              </w:rPr>
            </w:pPr>
            <w:r>
              <w:rPr>
                <w:rFonts w:ascii="仿宋_GB2312" w:eastAsia="仿宋_GB2312" w:hAnsi="仿宋_GB2312" w:cs="仿宋_GB2312" w:hint="eastAsia"/>
                <w:color w:val="000000"/>
                <w:sz w:val="24"/>
              </w:rPr>
              <w:t>局机关及二级机构汇总</w:t>
            </w:r>
          </w:p>
        </w:tc>
        <w:tc>
          <w:tcPr>
            <w:tcW w:w="1490" w:type="dxa"/>
            <w:gridSpan w:val="2"/>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2295" w:type="dxa"/>
            <w:gridSpan w:val="3"/>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3374" w:type="dxa"/>
            <w:gridSpan w:val="7"/>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941"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624"/>
          <w:jc w:val="center"/>
        </w:trPr>
        <w:tc>
          <w:tcPr>
            <w:tcW w:w="1700" w:type="dxa"/>
            <w:gridSpan w:val="3"/>
            <w:vAlign w:val="center"/>
          </w:tcPr>
          <w:p w:rsidR="00FB734C" w:rsidRDefault="00FB734C">
            <w:pPr>
              <w:spacing w:line="320" w:lineRule="exact"/>
              <w:jc w:val="left"/>
              <w:rPr>
                <w:rFonts w:ascii="仿宋_GB2312" w:eastAsia="仿宋_GB2312" w:hAnsi="仿宋_GB2312" w:cs="仿宋_GB2312"/>
                <w:sz w:val="24"/>
              </w:rPr>
            </w:pPr>
            <w:r>
              <w:rPr>
                <w:rFonts w:ascii="仿宋_GB2312" w:eastAsia="仿宋_GB2312" w:hAnsi="仿宋_GB2312" w:cs="仿宋_GB2312"/>
                <w:sz w:val="24"/>
              </w:rPr>
              <w:t>1</w:t>
            </w:r>
            <w:r>
              <w:rPr>
                <w:rFonts w:ascii="仿宋_GB2312" w:eastAsia="仿宋_GB2312" w:hAnsi="仿宋_GB2312" w:cs="仿宋_GB2312" w:hint="eastAsia"/>
                <w:sz w:val="24"/>
              </w:rPr>
              <w:t>、局机关</w:t>
            </w:r>
          </w:p>
        </w:tc>
        <w:tc>
          <w:tcPr>
            <w:tcW w:w="1490" w:type="dxa"/>
            <w:gridSpan w:val="2"/>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2295" w:type="dxa"/>
            <w:gridSpan w:val="3"/>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3374" w:type="dxa"/>
            <w:gridSpan w:val="7"/>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941"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624"/>
          <w:jc w:val="center"/>
        </w:trPr>
        <w:tc>
          <w:tcPr>
            <w:tcW w:w="1700" w:type="dxa"/>
            <w:gridSpan w:val="3"/>
            <w:vAlign w:val="center"/>
          </w:tcPr>
          <w:p w:rsidR="00FB734C" w:rsidRDefault="00FB734C">
            <w:pPr>
              <w:spacing w:line="320" w:lineRule="exact"/>
              <w:jc w:val="left"/>
              <w:rPr>
                <w:rFonts w:ascii="仿宋_GB2312" w:eastAsia="仿宋_GB2312" w:hAnsi="仿宋_GB2312" w:cs="仿宋_GB2312"/>
                <w:sz w:val="24"/>
              </w:rPr>
            </w:pPr>
            <w:r>
              <w:rPr>
                <w:rFonts w:ascii="仿宋_GB2312" w:eastAsia="仿宋_GB2312" w:hAnsi="仿宋_GB2312" w:cs="仿宋_GB2312"/>
                <w:sz w:val="24"/>
              </w:rPr>
              <w:t>2</w:t>
            </w:r>
            <w:r>
              <w:rPr>
                <w:rFonts w:ascii="仿宋_GB2312" w:eastAsia="仿宋_GB2312" w:hAnsi="仿宋_GB2312" w:cs="仿宋_GB2312" w:hint="eastAsia"/>
                <w:sz w:val="24"/>
              </w:rPr>
              <w:t>、岳阳市儿童福利院</w:t>
            </w:r>
          </w:p>
        </w:tc>
        <w:tc>
          <w:tcPr>
            <w:tcW w:w="1490" w:type="dxa"/>
            <w:gridSpan w:val="2"/>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166.94</w:t>
            </w:r>
          </w:p>
        </w:tc>
        <w:tc>
          <w:tcPr>
            <w:tcW w:w="2295" w:type="dxa"/>
            <w:gridSpan w:val="3"/>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166.94</w:t>
            </w:r>
          </w:p>
        </w:tc>
        <w:tc>
          <w:tcPr>
            <w:tcW w:w="3374" w:type="dxa"/>
            <w:gridSpan w:val="7"/>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941"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624"/>
          <w:jc w:val="center"/>
        </w:trPr>
        <w:tc>
          <w:tcPr>
            <w:tcW w:w="1700" w:type="dxa"/>
            <w:gridSpan w:val="3"/>
            <w:vAlign w:val="center"/>
          </w:tcPr>
          <w:p w:rsidR="00FB734C" w:rsidRDefault="00FB734C">
            <w:pPr>
              <w:spacing w:line="320" w:lineRule="exact"/>
              <w:jc w:val="left"/>
              <w:rPr>
                <w:rFonts w:ascii="仿宋_GB2312" w:eastAsia="仿宋_GB2312" w:hAnsi="仿宋_GB2312" w:cs="仿宋_GB2312"/>
                <w:sz w:val="24"/>
              </w:rPr>
            </w:pPr>
            <w:r>
              <w:rPr>
                <w:rFonts w:ascii="仿宋_GB2312" w:eastAsia="仿宋_GB2312" w:hAnsi="仿宋_GB2312" w:cs="仿宋_GB2312"/>
                <w:sz w:val="24"/>
              </w:rPr>
              <w:t>3</w:t>
            </w:r>
            <w:r>
              <w:rPr>
                <w:rFonts w:ascii="仿宋_GB2312" w:eastAsia="仿宋_GB2312" w:hAnsi="仿宋_GB2312" w:cs="仿宋_GB2312" w:hint="eastAsia"/>
                <w:sz w:val="24"/>
              </w:rPr>
              <w:t>、二级机构</w:t>
            </w:r>
            <w:r>
              <w:rPr>
                <w:rFonts w:ascii="仿宋_GB2312" w:eastAsia="仿宋_GB2312" w:hAnsi="仿宋_GB2312" w:cs="仿宋_GB2312"/>
                <w:sz w:val="24"/>
              </w:rPr>
              <w:t>2</w:t>
            </w:r>
          </w:p>
        </w:tc>
        <w:tc>
          <w:tcPr>
            <w:tcW w:w="1490" w:type="dxa"/>
            <w:gridSpan w:val="2"/>
            <w:tcBorders>
              <w:righ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2295" w:type="dxa"/>
            <w:gridSpan w:val="3"/>
            <w:tcBorders>
              <w:left w:val="single" w:sz="4" w:space="0" w:color="auto"/>
            </w:tcBorders>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3374" w:type="dxa"/>
            <w:gridSpan w:val="7"/>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941"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567"/>
          <w:jc w:val="center"/>
        </w:trPr>
        <w:tc>
          <w:tcPr>
            <w:tcW w:w="9800" w:type="dxa"/>
            <w:gridSpan w:val="17"/>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t>三、部门（单位）整体支出绩效自评情况</w:t>
            </w:r>
          </w:p>
        </w:tc>
      </w:tr>
      <w:tr w:rsidR="00FB734C">
        <w:trPr>
          <w:trHeight w:val="567"/>
          <w:jc w:val="center"/>
        </w:trPr>
        <w:tc>
          <w:tcPr>
            <w:tcW w:w="1441" w:type="dxa"/>
            <w:vMerge w:val="restart"/>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整体支出绩效定性目标及实施计划完成情况</w:t>
            </w:r>
          </w:p>
        </w:tc>
        <w:tc>
          <w:tcPr>
            <w:tcW w:w="4044" w:type="dxa"/>
            <w:gridSpan w:val="7"/>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预期目标</w:t>
            </w:r>
          </w:p>
        </w:tc>
        <w:tc>
          <w:tcPr>
            <w:tcW w:w="4315" w:type="dxa"/>
            <w:gridSpan w:val="9"/>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实际完成</w:t>
            </w:r>
          </w:p>
        </w:tc>
      </w:tr>
      <w:tr w:rsidR="00FB734C">
        <w:trPr>
          <w:trHeight w:val="1172"/>
          <w:jc w:val="center"/>
        </w:trPr>
        <w:tc>
          <w:tcPr>
            <w:tcW w:w="1441" w:type="dxa"/>
            <w:vMerge/>
            <w:vAlign w:val="center"/>
          </w:tcPr>
          <w:p w:rsidR="00FB734C" w:rsidRDefault="00FB734C">
            <w:pPr>
              <w:spacing w:line="320" w:lineRule="exact"/>
              <w:rPr>
                <w:rFonts w:ascii="仿宋_GB2312" w:eastAsia="仿宋_GB2312" w:hAnsi="仿宋_GB2312" w:cs="仿宋_GB2312"/>
                <w:sz w:val="24"/>
              </w:rPr>
            </w:pPr>
          </w:p>
        </w:tc>
        <w:tc>
          <w:tcPr>
            <w:tcW w:w="4044" w:type="dxa"/>
            <w:gridSpan w:val="7"/>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目标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：提升儿童带养水平，营养配餐，儿童食谱一周一更新，食品</w:t>
            </w:r>
            <w:r>
              <w:rPr>
                <w:rFonts w:ascii="仿宋_GB2312" w:eastAsia="仿宋_GB2312" w:hAnsi="仿宋_GB2312" w:cs="仿宋_GB2312"/>
                <w:color w:val="000000"/>
                <w:sz w:val="24"/>
              </w:rPr>
              <w:t>24</w:t>
            </w:r>
            <w:r>
              <w:rPr>
                <w:rFonts w:ascii="仿宋_GB2312" w:eastAsia="仿宋_GB2312" w:hAnsi="仿宋_GB2312" w:cs="仿宋_GB2312" w:hint="eastAsia"/>
                <w:color w:val="000000"/>
                <w:sz w:val="24"/>
              </w:rPr>
              <w:t>小时留样，儿童房间日常定期消毒。安全生产目标完成。</w:t>
            </w:r>
          </w:p>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目标</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：科学开展医康合作项目，继续深入“明天计划”、“博康康复”、“全纳教育”、“红气球”心理咨询项目，打造我院康训特色品牌。</w:t>
            </w:r>
          </w:p>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目标</w:t>
            </w:r>
            <w:r>
              <w:rPr>
                <w:rFonts w:ascii="仿宋_GB2312" w:eastAsia="仿宋_GB2312" w:hAnsi="仿宋_GB2312" w:cs="仿宋_GB2312"/>
                <w:color w:val="000000"/>
                <w:sz w:val="24"/>
              </w:rPr>
              <w:t>3</w:t>
            </w:r>
            <w:r>
              <w:rPr>
                <w:rFonts w:ascii="仿宋_GB2312" w:eastAsia="仿宋_GB2312" w:hAnsi="仿宋_GB2312" w:cs="仿宋_GB2312" w:hint="eastAsia"/>
                <w:color w:val="000000"/>
                <w:sz w:val="24"/>
              </w:rPr>
              <w:t>：提升儿童特殊教育水平，儿童特教课程开展内容和数量每周不得低于标准规范，参与项目儿童数量不得少于规范标准。</w:t>
            </w:r>
          </w:p>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目标</w:t>
            </w:r>
            <w:r>
              <w:rPr>
                <w:rFonts w:ascii="仿宋_GB2312" w:eastAsia="仿宋_GB2312" w:hAnsi="仿宋_GB2312" w:cs="仿宋_GB2312"/>
                <w:color w:val="000000"/>
                <w:sz w:val="24"/>
              </w:rPr>
              <w:t>4</w:t>
            </w:r>
            <w:r>
              <w:rPr>
                <w:rFonts w:ascii="仿宋_GB2312" w:eastAsia="仿宋_GB2312" w:hAnsi="仿宋_GB2312" w:cs="仿宋_GB2312" w:hint="eastAsia"/>
                <w:color w:val="000000"/>
                <w:sz w:val="24"/>
              </w:rPr>
              <w:t>：积极开展社会工作，接受义工服务</w:t>
            </w:r>
            <w:r>
              <w:rPr>
                <w:rFonts w:ascii="仿宋_GB2312" w:eastAsia="仿宋_GB2312" w:hAnsi="仿宋_GB2312" w:cs="仿宋_GB2312"/>
                <w:color w:val="000000"/>
                <w:sz w:val="24"/>
              </w:rPr>
              <w:t>30</w:t>
            </w:r>
            <w:r>
              <w:rPr>
                <w:rFonts w:ascii="仿宋_GB2312" w:eastAsia="仿宋_GB2312" w:hAnsi="仿宋_GB2312" w:cs="仿宋_GB2312" w:hint="eastAsia"/>
                <w:color w:val="000000"/>
                <w:sz w:val="24"/>
              </w:rPr>
              <w:t>余人次，与</w:t>
            </w:r>
            <w:r>
              <w:rPr>
                <w:rFonts w:ascii="仿宋_GB2312" w:eastAsia="仿宋_GB2312" w:hAnsi="仿宋_GB2312" w:cs="仿宋_GB2312"/>
                <w:color w:val="000000"/>
                <w:sz w:val="24"/>
              </w:rPr>
              <w:t>5</w:t>
            </w:r>
            <w:r>
              <w:rPr>
                <w:rFonts w:ascii="仿宋_GB2312" w:eastAsia="仿宋_GB2312" w:hAnsi="仿宋_GB2312" w:cs="仿宋_GB2312" w:hint="eastAsia"/>
                <w:color w:val="000000"/>
                <w:sz w:val="24"/>
              </w:rPr>
              <w:t>家社工组织建立合作关系，加入湖南省妇女儿童工作智库，成为唯一入选的儿童福利机构。</w:t>
            </w:r>
          </w:p>
          <w:p w:rsidR="00FB734C" w:rsidRDefault="00FB734C">
            <w:pPr>
              <w:autoSpaceDN w:val="0"/>
              <w:spacing w:line="320" w:lineRule="exact"/>
              <w:jc w:val="left"/>
              <w:textAlignment w:val="center"/>
              <w:rPr>
                <w:rFonts w:ascii="仿宋_GB2312" w:eastAsia="仿宋_GB2312" w:hAnsi="仿宋_GB2312" w:cs="仿宋_GB2312"/>
                <w:color w:val="000000"/>
                <w:sz w:val="24"/>
              </w:rPr>
            </w:pPr>
          </w:p>
        </w:tc>
        <w:tc>
          <w:tcPr>
            <w:tcW w:w="4315" w:type="dxa"/>
            <w:gridSpan w:val="9"/>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全部完成</w:t>
            </w:r>
          </w:p>
        </w:tc>
      </w:tr>
      <w:tr w:rsidR="00FB734C">
        <w:trPr>
          <w:trHeight w:val="567"/>
          <w:jc w:val="center"/>
        </w:trPr>
        <w:tc>
          <w:tcPr>
            <w:tcW w:w="1441" w:type="dxa"/>
            <w:vMerge w:val="restart"/>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整体支出</w:t>
            </w:r>
          </w:p>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绩效定量目标及实施计划完成情况</w:t>
            </w:r>
          </w:p>
        </w:tc>
        <w:tc>
          <w:tcPr>
            <w:tcW w:w="2966" w:type="dxa"/>
            <w:gridSpan w:val="5"/>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评价内容</w:t>
            </w:r>
          </w:p>
        </w:tc>
        <w:tc>
          <w:tcPr>
            <w:tcW w:w="2709" w:type="dxa"/>
            <w:gridSpan w:val="5"/>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绩效目标</w:t>
            </w:r>
          </w:p>
        </w:tc>
        <w:tc>
          <w:tcPr>
            <w:tcW w:w="2684"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完成情况</w:t>
            </w:r>
          </w:p>
        </w:tc>
      </w:tr>
      <w:tr w:rsidR="00FB734C">
        <w:trPr>
          <w:trHeight w:val="454"/>
          <w:jc w:val="center"/>
        </w:trPr>
        <w:tc>
          <w:tcPr>
            <w:tcW w:w="1441" w:type="dxa"/>
            <w:vMerge/>
            <w:vAlign w:val="center"/>
          </w:tcPr>
          <w:p w:rsidR="00FB734C" w:rsidRDefault="00FB734C">
            <w:pPr>
              <w:spacing w:line="320" w:lineRule="exact"/>
              <w:rPr>
                <w:rFonts w:ascii="仿宋_GB2312" w:eastAsia="仿宋_GB2312" w:hAnsi="仿宋_GB2312" w:cs="仿宋_GB2312"/>
                <w:sz w:val="24"/>
              </w:rPr>
            </w:pPr>
          </w:p>
        </w:tc>
        <w:tc>
          <w:tcPr>
            <w:tcW w:w="1549" w:type="dxa"/>
            <w:gridSpan w:val="3"/>
            <w:vMerge w:val="restart"/>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产出目标</w:t>
            </w:r>
          </w:p>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（部门工作实绩，包含上级部门和市委市政府布置的重点工作、实事任务等，根据部门实际进行调整细化）</w:t>
            </w:r>
          </w:p>
        </w:tc>
        <w:tc>
          <w:tcPr>
            <w:tcW w:w="1417" w:type="dxa"/>
            <w:gridSpan w:val="2"/>
            <w:vMerge w:val="restart"/>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质量指标</w:t>
            </w:r>
          </w:p>
        </w:tc>
        <w:tc>
          <w:tcPr>
            <w:tcW w:w="2709" w:type="dxa"/>
            <w:gridSpan w:val="5"/>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：全年无大小安全事故发生</w:t>
            </w:r>
          </w:p>
        </w:tc>
        <w:tc>
          <w:tcPr>
            <w:tcW w:w="2684"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b/>
                <w:color w:val="000000"/>
                <w:sz w:val="24"/>
              </w:rPr>
            </w:pPr>
            <w:r>
              <w:rPr>
                <w:rFonts w:ascii="仿宋_GB2312" w:eastAsia="仿宋_GB2312" w:hAnsi="仿宋_GB2312" w:cs="仿宋_GB2312"/>
                <w:b/>
                <w:color w:val="000000"/>
                <w:sz w:val="24"/>
              </w:rPr>
              <w:t>100%</w:t>
            </w:r>
          </w:p>
        </w:tc>
      </w:tr>
      <w:tr w:rsidR="00FB734C">
        <w:trPr>
          <w:trHeight w:val="454"/>
          <w:jc w:val="center"/>
        </w:trPr>
        <w:tc>
          <w:tcPr>
            <w:tcW w:w="1441" w:type="dxa"/>
            <w:vMerge/>
            <w:vAlign w:val="center"/>
          </w:tcPr>
          <w:p w:rsidR="00FB734C" w:rsidRDefault="00FB734C">
            <w:pPr>
              <w:spacing w:line="320" w:lineRule="exact"/>
              <w:rPr>
                <w:rFonts w:ascii="仿宋_GB2312" w:eastAsia="仿宋_GB2312" w:hAnsi="仿宋_GB2312" w:cs="仿宋_GB2312"/>
                <w:sz w:val="24"/>
              </w:rPr>
            </w:pPr>
          </w:p>
        </w:tc>
        <w:tc>
          <w:tcPr>
            <w:tcW w:w="1549" w:type="dxa"/>
            <w:gridSpan w:val="3"/>
            <w:vMerge/>
            <w:vAlign w:val="center"/>
          </w:tcPr>
          <w:p w:rsidR="00FB734C" w:rsidRDefault="00FB734C">
            <w:pPr>
              <w:autoSpaceDN w:val="0"/>
              <w:spacing w:line="320" w:lineRule="exact"/>
              <w:rPr>
                <w:rFonts w:ascii="仿宋_GB2312" w:eastAsia="仿宋_GB2312" w:hAnsi="仿宋_GB2312" w:cs="仿宋_GB2312"/>
                <w:sz w:val="24"/>
              </w:rPr>
            </w:pPr>
          </w:p>
        </w:tc>
        <w:tc>
          <w:tcPr>
            <w:tcW w:w="1417" w:type="dxa"/>
            <w:gridSpan w:val="2"/>
            <w:vMerge/>
            <w:vAlign w:val="center"/>
          </w:tcPr>
          <w:p w:rsidR="00FB734C" w:rsidRDefault="00FB734C">
            <w:pPr>
              <w:spacing w:line="320" w:lineRule="exact"/>
              <w:rPr>
                <w:rFonts w:ascii="仿宋_GB2312" w:eastAsia="仿宋_GB2312" w:hAnsi="仿宋_GB2312" w:cs="仿宋_GB2312"/>
                <w:sz w:val="24"/>
              </w:rPr>
            </w:pPr>
          </w:p>
        </w:tc>
        <w:tc>
          <w:tcPr>
            <w:tcW w:w="2709" w:type="dxa"/>
            <w:gridSpan w:val="5"/>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：儿童营养指标达标</w:t>
            </w:r>
          </w:p>
        </w:tc>
        <w:tc>
          <w:tcPr>
            <w:tcW w:w="2684"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b/>
                <w:color w:val="000000"/>
                <w:sz w:val="24"/>
              </w:rPr>
            </w:pPr>
            <w:r>
              <w:rPr>
                <w:rFonts w:ascii="仿宋_GB2312" w:eastAsia="仿宋_GB2312" w:hAnsi="仿宋_GB2312" w:cs="仿宋_GB2312"/>
                <w:b/>
                <w:color w:val="000000"/>
                <w:sz w:val="24"/>
              </w:rPr>
              <w:t>100%</w:t>
            </w:r>
          </w:p>
        </w:tc>
      </w:tr>
      <w:tr w:rsidR="00FB734C">
        <w:trPr>
          <w:trHeight w:val="454"/>
          <w:jc w:val="center"/>
        </w:trPr>
        <w:tc>
          <w:tcPr>
            <w:tcW w:w="1441" w:type="dxa"/>
            <w:vMerge/>
            <w:vAlign w:val="center"/>
          </w:tcPr>
          <w:p w:rsidR="00FB734C" w:rsidRDefault="00FB734C">
            <w:pPr>
              <w:spacing w:line="320" w:lineRule="exact"/>
              <w:rPr>
                <w:rFonts w:ascii="仿宋_GB2312" w:eastAsia="仿宋_GB2312" w:hAnsi="仿宋_GB2312" w:cs="仿宋_GB2312"/>
                <w:sz w:val="24"/>
              </w:rPr>
            </w:pPr>
          </w:p>
        </w:tc>
        <w:tc>
          <w:tcPr>
            <w:tcW w:w="1549" w:type="dxa"/>
            <w:gridSpan w:val="3"/>
            <w:vMerge/>
            <w:vAlign w:val="center"/>
          </w:tcPr>
          <w:p w:rsidR="00FB734C" w:rsidRDefault="00FB734C">
            <w:pPr>
              <w:autoSpaceDN w:val="0"/>
              <w:spacing w:line="320" w:lineRule="exact"/>
              <w:rPr>
                <w:rFonts w:ascii="仿宋_GB2312" w:eastAsia="仿宋_GB2312" w:hAnsi="仿宋_GB2312" w:cs="仿宋_GB2312"/>
                <w:sz w:val="24"/>
              </w:rPr>
            </w:pPr>
          </w:p>
        </w:tc>
        <w:tc>
          <w:tcPr>
            <w:tcW w:w="1417" w:type="dxa"/>
            <w:gridSpan w:val="2"/>
            <w:vMerge/>
            <w:vAlign w:val="center"/>
          </w:tcPr>
          <w:p w:rsidR="00FB734C" w:rsidRDefault="00FB734C">
            <w:pPr>
              <w:spacing w:line="320" w:lineRule="exact"/>
              <w:rPr>
                <w:rFonts w:ascii="仿宋_GB2312" w:eastAsia="仿宋_GB2312" w:hAnsi="仿宋_GB2312" w:cs="仿宋_GB2312"/>
                <w:sz w:val="24"/>
              </w:rPr>
            </w:pPr>
          </w:p>
        </w:tc>
        <w:tc>
          <w:tcPr>
            <w:tcW w:w="2709" w:type="dxa"/>
            <w:gridSpan w:val="5"/>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3</w:t>
            </w:r>
            <w:r>
              <w:rPr>
                <w:rFonts w:ascii="仿宋_GB2312" w:eastAsia="仿宋_GB2312" w:hAnsi="仿宋_GB2312" w:cs="仿宋_GB2312" w:hint="eastAsia"/>
                <w:color w:val="000000"/>
                <w:sz w:val="24"/>
              </w:rPr>
              <w:t>：日常护理清洁及消毒达到专业医护水平</w:t>
            </w:r>
          </w:p>
        </w:tc>
        <w:tc>
          <w:tcPr>
            <w:tcW w:w="2684"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b/>
                <w:color w:val="000000"/>
                <w:sz w:val="24"/>
              </w:rPr>
            </w:pPr>
            <w:r>
              <w:rPr>
                <w:rFonts w:ascii="仿宋_GB2312" w:eastAsia="仿宋_GB2312" w:hAnsi="仿宋_GB2312" w:cs="仿宋_GB2312"/>
                <w:b/>
                <w:color w:val="000000"/>
                <w:sz w:val="24"/>
              </w:rPr>
              <w:t>100%</w:t>
            </w:r>
          </w:p>
        </w:tc>
      </w:tr>
      <w:tr w:rsidR="00FB734C">
        <w:trPr>
          <w:trHeight w:val="454"/>
          <w:jc w:val="center"/>
        </w:trPr>
        <w:tc>
          <w:tcPr>
            <w:tcW w:w="1441" w:type="dxa"/>
            <w:vMerge/>
            <w:vAlign w:val="center"/>
          </w:tcPr>
          <w:p w:rsidR="00FB734C" w:rsidRDefault="00FB734C">
            <w:pPr>
              <w:spacing w:line="320" w:lineRule="exact"/>
              <w:rPr>
                <w:rFonts w:ascii="仿宋_GB2312" w:eastAsia="仿宋_GB2312" w:hAnsi="仿宋_GB2312" w:cs="仿宋_GB2312"/>
                <w:sz w:val="24"/>
              </w:rPr>
            </w:pPr>
          </w:p>
        </w:tc>
        <w:tc>
          <w:tcPr>
            <w:tcW w:w="1549" w:type="dxa"/>
            <w:gridSpan w:val="3"/>
            <w:vMerge/>
            <w:vAlign w:val="center"/>
          </w:tcPr>
          <w:p w:rsidR="00FB734C" w:rsidRDefault="00FB734C">
            <w:pPr>
              <w:autoSpaceDN w:val="0"/>
              <w:spacing w:line="320" w:lineRule="exact"/>
              <w:rPr>
                <w:rFonts w:ascii="仿宋_GB2312" w:eastAsia="仿宋_GB2312" w:hAnsi="仿宋_GB2312" w:cs="仿宋_GB2312"/>
                <w:sz w:val="24"/>
              </w:rPr>
            </w:pPr>
          </w:p>
        </w:tc>
        <w:tc>
          <w:tcPr>
            <w:tcW w:w="1417" w:type="dxa"/>
            <w:gridSpan w:val="2"/>
            <w:vMerge w:val="restart"/>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数量指标</w:t>
            </w:r>
          </w:p>
        </w:tc>
        <w:tc>
          <w:tcPr>
            <w:tcW w:w="2709" w:type="dxa"/>
            <w:gridSpan w:val="5"/>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：每月孤儿基本生活费达到国家最新文件标准</w:t>
            </w:r>
          </w:p>
        </w:tc>
        <w:tc>
          <w:tcPr>
            <w:tcW w:w="2684"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b/>
                <w:color w:val="000000"/>
                <w:sz w:val="24"/>
              </w:rPr>
            </w:pPr>
            <w:r>
              <w:rPr>
                <w:rFonts w:ascii="仿宋_GB2312" w:eastAsia="仿宋_GB2312" w:hAnsi="仿宋_GB2312" w:cs="仿宋_GB2312"/>
                <w:b/>
                <w:color w:val="000000"/>
                <w:sz w:val="24"/>
              </w:rPr>
              <w:t>100%</w:t>
            </w:r>
          </w:p>
        </w:tc>
      </w:tr>
      <w:tr w:rsidR="00FB734C">
        <w:trPr>
          <w:trHeight w:val="461"/>
          <w:jc w:val="center"/>
        </w:trPr>
        <w:tc>
          <w:tcPr>
            <w:tcW w:w="1441" w:type="dxa"/>
            <w:vMerge/>
            <w:vAlign w:val="center"/>
          </w:tcPr>
          <w:p w:rsidR="00FB734C" w:rsidRDefault="00FB734C">
            <w:pPr>
              <w:spacing w:line="320" w:lineRule="exact"/>
              <w:rPr>
                <w:rFonts w:ascii="仿宋_GB2312" w:eastAsia="仿宋_GB2312" w:hAnsi="仿宋_GB2312" w:cs="仿宋_GB2312"/>
                <w:sz w:val="24"/>
              </w:rPr>
            </w:pPr>
          </w:p>
        </w:tc>
        <w:tc>
          <w:tcPr>
            <w:tcW w:w="1549" w:type="dxa"/>
            <w:gridSpan w:val="3"/>
            <w:vMerge/>
            <w:vAlign w:val="center"/>
          </w:tcPr>
          <w:p w:rsidR="00FB734C" w:rsidRDefault="00FB734C">
            <w:pPr>
              <w:autoSpaceDN w:val="0"/>
              <w:spacing w:line="320" w:lineRule="exact"/>
              <w:rPr>
                <w:rFonts w:ascii="仿宋_GB2312" w:eastAsia="仿宋_GB2312" w:hAnsi="仿宋_GB2312" w:cs="仿宋_GB2312"/>
                <w:sz w:val="24"/>
              </w:rPr>
            </w:pPr>
          </w:p>
        </w:tc>
        <w:tc>
          <w:tcPr>
            <w:tcW w:w="1417" w:type="dxa"/>
            <w:gridSpan w:val="2"/>
            <w:vMerge/>
            <w:vAlign w:val="center"/>
          </w:tcPr>
          <w:p w:rsidR="00FB734C" w:rsidRDefault="00FB734C">
            <w:pPr>
              <w:autoSpaceDN w:val="0"/>
              <w:spacing w:line="320" w:lineRule="exact"/>
              <w:jc w:val="center"/>
              <w:textAlignment w:val="center"/>
              <w:rPr>
                <w:rFonts w:ascii="仿宋_GB2312" w:eastAsia="仿宋_GB2312" w:hAnsi="仿宋_GB2312" w:cs="仿宋_GB2312"/>
                <w:sz w:val="24"/>
              </w:rPr>
            </w:pPr>
          </w:p>
        </w:tc>
        <w:tc>
          <w:tcPr>
            <w:tcW w:w="2709" w:type="dxa"/>
            <w:gridSpan w:val="5"/>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：博康康复项目服务对象人数不少于全院儿童人数</w:t>
            </w:r>
            <w:r>
              <w:rPr>
                <w:rFonts w:ascii="仿宋_GB2312" w:eastAsia="仿宋_GB2312" w:hAnsi="仿宋_GB2312" w:cs="仿宋_GB2312"/>
                <w:color w:val="000000"/>
                <w:sz w:val="24"/>
              </w:rPr>
              <w:t>1/4</w:t>
            </w:r>
          </w:p>
        </w:tc>
        <w:tc>
          <w:tcPr>
            <w:tcW w:w="2684"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b/>
                <w:color w:val="000000"/>
                <w:sz w:val="24"/>
              </w:rPr>
            </w:pPr>
            <w:r>
              <w:rPr>
                <w:rFonts w:ascii="仿宋_GB2312" w:eastAsia="仿宋_GB2312" w:hAnsi="仿宋_GB2312" w:cs="仿宋_GB2312"/>
                <w:b/>
                <w:color w:val="000000"/>
                <w:sz w:val="24"/>
              </w:rPr>
              <w:t>100%</w:t>
            </w:r>
          </w:p>
        </w:tc>
      </w:tr>
      <w:tr w:rsidR="00FB734C">
        <w:trPr>
          <w:trHeight w:val="461"/>
          <w:jc w:val="center"/>
        </w:trPr>
        <w:tc>
          <w:tcPr>
            <w:tcW w:w="1441" w:type="dxa"/>
            <w:vMerge/>
            <w:vAlign w:val="center"/>
          </w:tcPr>
          <w:p w:rsidR="00FB734C" w:rsidRDefault="00FB734C">
            <w:pPr>
              <w:spacing w:line="320" w:lineRule="exact"/>
              <w:rPr>
                <w:rFonts w:ascii="仿宋_GB2312" w:eastAsia="仿宋_GB2312" w:hAnsi="仿宋_GB2312" w:cs="仿宋_GB2312"/>
                <w:sz w:val="24"/>
              </w:rPr>
            </w:pPr>
          </w:p>
        </w:tc>
        <w:tc>
          <w:tcPr>
            <w:tcW w:w="1549" w:type="dxa"/>
            <w:gridSpan w:val="3"/>
            <w:vMerge/>
            <w:vAlign w:val="center"/>
          </w:tcPr>
          <w:p w:rsidR="00FB734C" w:rsidRDefault="00FB734C">
            <w:pPr>
              <w:autoSpaceDN w:val="0"/>
              <w:spacing w:line="320" w:lineRule="exact"/>
              <w:rPr>
                <w:rFonts w:ascii="仿宋_GB2312" w:eastAsia="仿宋_GB2312" w:hAnsi="仿宋_GB2312" w:cs="仿宋_GB2312"/>
                <w:sz w:val="24"/>
              </w:rPr>
            </w:pPr>
          </w:p>
        </w:tc>
        <w:tc>
          <w:tcPr>
            <w:tcW w:w="1417" w:type="dxa"/>
            <w:gridSpan w:val="2"/>
            <w:vMerge/>
            <w:vAlign w:val="center"/>
          </w:tcPr>
          <w:p w:rsidR="00FB734C" w:rsidRDefault="00FB734C">
            <w:pPr>
              <w:autoSpaceDN w:val="0"/>
              <w:spacing w:line="320" w:lineRule="exact"/>
              <w:jc w:val="center"/>
              <w:textAlignment w:val="center"/>
              <w:rPr>
                <w:rFonts w:ascii="仿宋_GB2312" w:eastAsia="仿宋_GB2312" w:hAnsi="仿宋_GB2312" w:cs="仿宋_GB2312"/>
                <w:sz w:val="24"/>
              </w:rPr>
            </w:pPr>
          </w:p>
        </w:tc>
        <w:tc>
          <w:tcPr>
            <w:tcW w:w="2709" w:type="dxa"/>
            <w:gridSpan w:val="5"/>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3</w:t>
            </w:r>
            <w:r>
              <w:rPr>
                <w:rFonts w:ascii="仿宋_GB2312" w:eastAsia="仿宋_GB2312" w:hAnsi="仿宋_GB2312" w:cs="仿宋_GB2312" w:hint="eastAsia"/>
                <w:color w:val="000000"/>
                <w:sz w:val="24"/>
              </w:rPr>
              <w:t>：心理辅导合作项目服务对象人数不低于全院儿童数量</w:t>
            </w:r>
            <w:r>
              <w:rPr>
                <w:rFonts w:ascii="仿宋_GB2312" w:eastAsia="仿宋_GB2312" w:hAnsi="仿宋_GB2312" w:cs="仿宋_GB2312"/>
                <w:color w:val="000000"/>
                <w:sz w:val="24"/>
              </w:rPr>
              <w:t>50%</w:t>
            </w:r>
            <w:r>
              <w:rPr>
                <w:rFonts w:ascii="仿宋_GB2312" w:eastAsia="仿宋_GB2312" w:hAnsi="仿宋_GB2312" w:cs="仿宋_GB2312" w:hint="eastAsia"/>
                <w:color w:val="000000"/>
                <w:sz w:val="24"/>
              </w:rPr>
              <w:t>，服务员工数量不低于</w:t>
            </w:r>
            <w:r>
              <w:rPr>
                <w:rFonts w:ascii="仿宋_GB2312" w:eastAsia="仿宋_GB2312" w:hAnsi="仿宋_GB2312" w:cs="仿宋_GB2312"/>
                <w:color w:val="000000"/>
                <w:sz w:val="24"/>
              </w:rPr>
              <w:t>90%</w:t>
            </w:r>
          </w:p>
        </w:tc>
        <w:tc>
          <w:tcPr>
            <w:tcW w:w="2684"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b/>
                <w:color w:val="000000"/>
                <w:sz w:val="24"/>
              </w:rPr>
            </w:pPr>
            <w:r>
              <w:rPr>
                <w:rFonts w:ascii="仿宋_GB2312" w:eastAsia="仿宋_GB2312" w:hAnsi="仿宋_GB2312" w:cs="仿宋_GB2312"/>
                <w:b/>
                <w:color w:val="000000"/>
                <w:sz w:val="24"/>
              </w:rPr>
              <w:t>100%</w:t>
            </w:r>
          </w:p>
        </w:tc>
      </w:tr>
      <w:tr w:rsidR="00FB734C">
        <w:trPr>
          <w:trHeight w:val="454"/>
          <w:jc w:val="center"/>
        </w:trPr>
        <w:tc>
          <w:tcPr>
            <w:tcW w:w="1441" w:type="dxa"/>
            <w:vMerge/>
            <w:vAlign w:val="center"/>
          </w:tcPr>
          <w:p w:rsidR="00FB734C" w:rsidRDefault="00FB734C">
            <w:pPr>
              <w:spacing w:line="320" w:lineRule="exact"/>
              <w:rPr>
                <w:rFonts w:ascii="仿宋_GB2312" w:eastAsia="仿宋_GB2312" w:hAnsi="仿宋_GB2312" w:cs="仿宋_GB2312"/>
                <w:sz w:val="24"/>
              </w:rPr>
            </w:pPr>
          </w:p>
        </w:tc>
        <w:tc>
          <w:tcPr>
            <w:tcW w:w="1549" w:type="dxa"/>
            <w:gridSpan w:val="3"/>
            <w:vMerge/>
            <w:vAlign w:val="center"/>
          </w:tcPr>
          <w:p w:rsidR="00FB734C" w:rsidRDefault="00FB734C">
            <w:pPr>
              <w:autoSpaceDN w:val="0"/>
              <w:spacing w:line="320" w:lineRule="exact"/>
              <w:rPr>
                <w:rFonts w:ascii="仿宋_GB2312" w:eastAsia="仿宋_GB2312" w:hAnsi="仿宋_GB2312" w:cs="仿宋_GB2312"/>
                <w:sz w:val="24"/>
              </w:rPr>
            </w:pPr>
          </w:p>
        </w:tc>
        <w:tc>
          <w:tcPr>
            <w:tcW w:w="1417" w:type="dxa"/>
            <w:gridSpan w:val="2"/>
            <w:vMerge/>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2709" w:type="dxa"/>
            <w:gridSpan w:val="5"/>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4</w:t>
            </w:r>
            <w:r>
              <w:rPr>
                <w:rFonts w:ascii="仿宋_GB2312" w:eastAsia="仿宋_GB2312" w:hAnsi="仿宋_GB2312" w:cs="仿宋_GB2312" w:hint="eastAsia"/>
                <w:color w:val="000000"/>
                <w:sz w:val="24"/>
              </w:rPr>
              <w:t>：儿童医保参保率</w:t>
            </w:r>
            <w:r>
              <w:rPr>
                <w:rFonts w:ascii="仿宋_GB2312" w:eastAsia="仿宋_GB2312" w:hAnsi="仿宋_GB2312" w:cs="仿宋_GB2312"/>
                <w:color w:val="000000"/>
                <w:sz w:val="24"/>
              </w:rPr>
              <w:t>100%</w:t>
            </w:r>
          </w:p>
        </w:tc>
        <w:tc>
          <w:tcPr>
            <w:tcW w:w="2684"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b/>
                <w:color w:val="000000"/>
                <w:sz w:val="24"/>
              </w:rPr>
            </w:pPr>
            <w:r>
              <w:rPr>
                <w:rFonts w:ascii="仿宋_GB2312" w:eastAsia="仿宋_GB2312" w:hAnsi="仿宋_GB2312" w:cs="仿宋_GB2312"/>
                <w:b/>
                <w:color w:val="000000"/>
                <w:sz w:val="24"/>
              </w:rPr>
              <w:t>100%</w:t>
            </w:r>
          </w:p>
        </w:tc>
      </w:tr>
      <w:tr w:rsidR="00FB734C">
        <w:trPr>
          <w:trHeight w:val="454"/>
          <w:jc w:val="center"/>
        </w:trPr>
        <w:tc>
          <w:tcPr>
            <w:tcW w:w="1441" w:type="dxa"/>
            <w:vMerge/>
            <w:vAlign w:val="center"/>
          </w:tcPr>
          <w:p w:rsidR="00FB734C" w:rsidRDefault="00FB734C">
            <w:pPr>
              <w:spacing w:line="320" w:lineRule="exact"/>
              <w:rPr>
                <w:rFonts w:ascii="仿宋_GB2312" w:eastAsia="仿宋_GB2312" w:hAnsi="仿宋_GB2312" w:cs="仿宋_GB2312"/>
                <w:sz w:val="24"/>
              </w:rPr>
            </w:pPr>
          </w:p>
        </w:tc>
        <w:tc>
          <w:tcPr>
            <w:tcW w:w="1549" w:type="dxa"/>
            <w:gridSpan w:val="3"/>
            <w:vMerge/>
            <w:vAlign w:val="center"/>
          </w:tcPr>
          <w:p w:rsidR="00FB734C" w:rsidRDefault="00FB734C">
            <w:pPr>
              <w:autoSpaceDN w:val="0"/>
              <w:spacing w:line="320" w:lineRule="exact"/>
              <w:rPr>
                <w:rFonts w:ascii="仿宋_GB2312" w:eastAsia="仿宋_GB2312" w:hAnsi="仿宋_GB2312" w:cs="仿宋_GB2312"/>
                <w:sz w:val="24"/>
              </w:rPr>
            </w:pPr>
          </w:p>
        </w:tc>
        <w:tc>
          <w:tcPr>
            <w:tcW w:w="1417" w:type="dxa"/>
            <w:gridSpan w:val="2"/>
            <w:vMerge w:val="restart"/>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时效指标</w:t>
            </w:r>
          </w:p>
        </w:tc>
        <w:tc>
          <w:tcPr>
            <w:tcW w:w="2709" w:type="dxa"/>
            <w:gridSpan w:val="5"/>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：资金指标</w:t>
            </w:r>
            <w:r>
              <w:rPr>
                <w:rFonts w:ascii="仿宋_GB2312" w:eastAsia="仿宋_GB2312" w:hAnsi="仿宋_GB2312" w:cs="仿宋_GB2312"/>
                <w:color w:val="000000"/>
                <w:sz w:val="24"/>
              </w:rPr>
              <w:t>2019</w:t>
            </w:r>
            <w:r>
              <w:rPr>
                <w:rFonts w:ascii="仿宋_GB2312" w:eastAsia="仿宋_GB2312" w:hAnsi="仿宋_GB2312" w:cs="仿宋_GB2312" w:hint="eastAsia"/>
                <w:color w:val="000000"/>
                <w:sz w:val="24"/>
              </w:rPr>
              <w:t>年底用完</w:t>
            </w:r>
          </w:p>
        </w:tc>
        <w:tc>
          <w:tcPr>
            <w:tcW w:w="2684"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b/>
                <w:color w:val="000000"/>
                <w:sz w:val="24"/>
              </w:rPr>
            </w:pPr>
            <w:r>
              <w:rPr>
                <w:rFonts w:ascii="仿宋_GB2312" w:eastAsia="仿宋_GB2312" w:hAnsi="仿宋_GB2312" w:cs="仿宋_GB2312"/>
                <w:b/>
                <w:color w:val="000000"/>
                <w:sz w:val="24"/>
              </w:rPr>
              <w:t>100%</w:t>
            </w:r>
          </w:p>
        </w:tc>
      </w:tr>
      <w:tr w:rsidR="00FB734C">
        <w:trPr>
          <w:trHeight w:val="454"/>
          <w:jc w:val="center"/>
        </w:trPr>
        <w:tc>
          <w:tcPr>
            <w:tcW w:w="1441" w:type="dxa"/>
            <w:vMerge/>
            <w:vAlign w:val="center"/>
          </w:tcPr>
          <w:p w:rsidR="00FB734C" w:rsidRDefault="00FB734C">
            <w:pPr>
              <w:spacing w:line="320" w:lineRule="exact"/>
              <w:rPr>
                <w:rFonts w:ascii="仿宋_GB2312" w:eastAsia="仿宋_GB2312" w:hAnsi="仿宋_GB2312" w:cs="仿宋_GB2312"/>
                <w:sz w:val="24"/>
              </w:rPr>
            </w:pPr>
          </w:p>
        </w:tc>
        <w:tc>
          <w:tcPr>
            <w:tcW w:w="1549" w:type="dxa"/>
            <w:gridSpan w:val="3"/>
            <w:vMerge/>
            <w:vAlign w:val="center"/>
          </w:tcPr>
          <w:p w:rsidR="00FB734C" w:rsidRDefault="00FB734C">
            <w:pPr>
              <w:autoSpaceDN w:val="0"/>
              <w:spacing w:line="320" w:lineRule="exact"/>
              <w:rPr>
                <w:rFonts w:ascii="仿宋_GB2312" w:eastAsia="仿宋_GB2312" w:hAnsi="仿宋_GB2312" w:cs="仿宋_GB2312"/>
                <w:sz w:val="24"/>
              </w:rPr>
            </w:pPr>
          </w:p>
        </w:tc>
        <w:tc>
          <w:tcPr>
            <w:tcW w:w="1417" w:type="dxa"/>
            <w:gridSpan w:val="2"/>
            <w:vMerge/>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2709" w:type="dxa"/>
            <w:gridSpan w:val="5"/>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：工作进度</w:t>
            </w:r>
            <w:r>
              <w:rPr>
                <w:rFonts w:ascii="仿宋_GB2312" w:eastAsia="仿宋_GB2312" w:hAnsi="仿宋_GB2312" w:cs="仿宋_GB2312"/>
                <w:color w:val="000000"/>
                <w:sz w:val="24"/>
              </w:rPr>
              <w:t>2019</w:t>
            </w:r>
            <w:r>
              <w:rPr>
                <w:rFonts w:ascii="仿宋_GB2312" w:eastAsia="仿宋_GB2312" w:hAnsi="仿宋_GB2312" w:cs="仿宋_GB2312" w:hint="eastAsia"/>
                <w:color w:val="000000"/>
                <w:sz w:val="24"/>
              </w:rPr>
              <w:t>年完结</w:t>
            </w:r>
          </w:p>
        </w:tc>
        <w:tc>
          <w:tcPr>
            <w:tcW w:w="2684"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b/>
                <w:color w:val="000000"/>
                <w:sz w:val="24"/>
              </w:rPr>
            </w:pPr>
            <w:r>
              <w:rPr>
                <w:rFonts w:ascii="仿宋_GB2312" w:eastAsia="仿宋_GB2312" w:hAnsi="仿宋_GB2312" w:cs="仿宋_GB2312"/>
                <w:b/>
                <w:color w:val="000000"/>
                <w:sz w:val="24"/>
              </w:rPr>
              <w:t>100%</w:t>
            </w:r>
          </w:p>
        </w:tc>
      </w:tr>
      <w:tr w:rsidR="00FB734C">
        <w:trPr>
          <w:trHeight w:val="454"/>
          <w:jc w:val="center"/>
        </w:trPr>
        <w:tc>
          <w:tcPr>
            <w:tcW w:w="1441" w:type="dxa"/>
            <w:vMerge/>
            <w:vAlign w:val="center"/>
          </w:tcPr>
          <w:p w:rsidR="00FB734C" w:rsidRDefault="00FB734C">
            <w:pPr>
              <w:spacing w:line="320" w:lineRule="exact"/>
              <w:rPr>
                <w:rFonts w:ascii="仿宋_GB2312" w:eastAsia="仿宋_GB2312" w:hAnsi="仿宋_GB2312" w:cs="仿宋_GB2312"/>
                <w:sz w:val="24"/>
              </w:rPr>
            </w:pPr>
          </w:p>
        </w:tc>
        <w:tc>
          <w:tcPr>
            <w:tcW w:w="1549" w:type="dxa"/>
            <w:gridSpan w:val="3"/>
            <w:vMerge/>
            <w:vAlign w:val="center"/>
          </w:tcPr>
          <w:p w:rsidR="00FB734C" w:rsidRDefault="00FB734C">
            <w:pPr>
              <w:autoSpaceDN w:val="0"/>
              <w:spacing w:line="320" w:lineRule="exact"/>
              <w:rPr>
                <w:rFonts w:ascii="仿宋_GB2312" w:eastAsia="仿宋_GB2312" w:hAnsi="仿宋_GB2312" w:cs="仿宋_GB2312"/>
                <w:sz w:val="24"/>
              </w:rPr>
            </w:pPr>
          </w:p>
        </w:tc>
        <w:tc>
          <w:tcPr>
            <w:tcW w:w="1417" w:type="dxa"/>
            <w:gridSpan w:val="2"/>
            <w:vMerge w:val="restart"/>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成本指标</w:t>
            </w:r>
          </w:p>
        </w:tc>
        <w:tc>
          <w:tcPr>
            <w:tcW w:w="2709" w:type="dxa"/>
            <w:gridSpan w:val="5"/>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：节约开支</w:t>
            </w:r>
          </w:p>
        </w:tc>
        <w:tc>
          <w:tcPr>
            <w:tcW w:w="2684"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b/>
                <w:color w:val="000000"/>
                <w:sz w:val="24"/>
              </w:rPr>
            </w:pPr>
            <w:r>
              <w:rPr>
                <w:rFonts w:ascii="仿宋_GB2312" w:eastAsia="仿宋_GB2312" w:hAnsi="仿宋_GB2312" w:cs="仿宋_GB2312"/>
                <w:b/>
                <w:color w:val="000000"/>
                <w:sz w:val="24"/>
              </w:rPr>
              <w:t>100%</w:t>
            </w:r>
          </w:p>
        </w:tc>
      </w:tr>
      <w:tr w:rsidR="00FB734C">
        <w:trPr>
          <w:trHeight w:val="454"/>
          <w:jc w:val="center"/>
        </w:trPr>
        <w:tc>
          <w:tcPr>
            <w:tcW w:w="1441" w:type="dxa"/>
            <w:vMerge/>
            <w:vAlign w:val="center"/>
          </w:tcPr>
          <w:p w:rsidR="00FB734C" w:rsidRDefault="00FB734C">
            <w:pPr>
              <w:spacing w:line="320" w:lineRule="exact"/>
              <w:rPr>
                <w:rFonts w:ascii="仿宋_GB2312" w:eastAsia="仿宋_GB2312" w:hAnsi="仿宋_GB2312" w:cs="仿宋_GB2312"/>
                <w:sz w:val="24"/>
              </w:rPr>
            </w:pPr>
          </w:p>
        </w:tc>
        <w:tc>
          <w:tcPr>
            <w:tcW w:w="1549" w:type="dxa"/>
            <w:gridSpan w:val="3"/>
            <w:vMerge/>
            <w:vAlign w:val="center"/>
          </w:tcPr>
          <w:p w:rsidR="00FB734C" w:rsidRDefault="00FB734C">
            <w:pPr>
              <w:autoSpaceDN w:val="0"/>
              <w:spacing w:line="320" w:lineRule="exact"/>
              <w:rPr>
                <w:rFonts w:ascii="仿宋_GB2312" w:eastAsia="仿宋_GB2312" w:hAnsi="仿宋_GB2312" w:cs="仿宋_GB2312"/>
                <w:sz w:val="24"/>
              </w:rPr>
            </w:pPr>
          </w:p>
        </w:tc>
        <w:tc>
          <w:tcPr>
            <w:tcW w:w="1417" w:type="dxa"/>
            <w:gridSpan w:val="2"/>
            <w:vMerge/>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c>
          <w:tcPr>
            <w:tcW w:w="2709" w:type="dxa"/>
            <w:gridSpan w:val="5"/>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：落实政府购买服务人员各项社会保障</w:t>
            </w:r>
          </w:p>
        </w:tc>
        <w:tc>
          <w:tcPr>
            <w:tcW w:w="2684"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b/>
                <w:color w:val="000000"/>
                <w:sz w:val="24"/>
              </w:rPr>
            </w:pPr>
            <w:r>
              <w:rPr>
                <w:rFonts w:ascii="仿宋_GB2312" w:eastAsia="仿宋_GB2312" w:hAnsi="仿宋_GB2312" w:cs="仿宋_GB2312"/>
                <w:b/>
                <w:color w:val="000000"/>
                <w:sz w:val="24"/>
              </w:rPr>
              <w:t>100%</w:t>
            </w:r>
          </w:p>
        </w:tc>
      </w:tr>
      <w:tr w:rsidR="00FB734C">
        <w:trPr>
          <w:trHeight w:val="454"/>
          <w:jc w:val="center"/>
        </w:trPr>
        <w:tc>
          <w:tcPr>
            <w:tcW w:w="1441" w:type="dxa"/>
            <w:vMerge/>
            <w:vAlign w:val="center"/>
          </w:tcPr>
          <w:p w:rsidR="00FB734C" w:rsidRDefault="00FB734C">
            <w:pPr>
              <w:spacing w:line="320" w:lineRule="exact"/>
              <w:rPr>
                <w:rFonts w:ascii="仿宋_GB2312" w:eastAsia="仿宋_GB2312" w:hAnsi="仿宋_GB2312" w:cs="仿宋_GB2312"/>
                <w:sz w:val="24"/>
              </w:rPr>
            </w:pPr>
          </w:p>
        </w:tc>
        <w:tc>
          <w:tcPr>
            <w:tcW w:w="1549" w:type="dxa"/>
            <w:gridSpan w:val="3"/>
            <w:vMerge w:val="restart"/>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效益目标</w:t>
            </w:r>
          </w:p>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（预期实现的效益）</w:t>
            </w:r>
          </w:p>
        </w:tc>
        <w:tc>
          <w:tcPr>
            <w:tcW w:w="1417"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社会效益</w:t>
            </w:r>
          </w:p>
        </w:tc>
        <w:tc>
          <w:tcPr>
            <w:tcW w:w="2709" w:type="dxa"/>
            <w:gridSpan w:val="5"/>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：对外接待活动数量和质量</w:t>
            </w:r>
          </w:p>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：树立良好窗口服务形象</w:t>
            </w:r>
          </w:p>
        </w:tc>
        <w:tc>
          <w:tcPr>
            <w:tcW w:w="2684"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b/>
                <w:color w:val="000000"/>
                <w:sz w:val="24"/>
              </w:rPr>
            </w:pPr>
            <w:r>
              <w:rPr>
                <w:rFonts w:ascii="仿宋_GB2312" w:eastAsia="仿宋_GB2312" w:hAnsi="仿宋_GB2312" w:cs="仿宋_GB2312"/>
                <w:b/>
                <w:color w:val="000000"/>
                <w:sz w:val="24"/>
              </w:rPr>
              <w:t>100%</w:t>
            </w:r>
          </w:p>
        </w:tc>
      </w:tr>
      <w:tr w:rsidR="00FB734C">
        <w:trPr>
          <w:trHeight w:val="454"/>
          <w:jc w:val="center"/>
        </w:trPr>
        <w:tc>
          <w:tcPr>
            <w:tcW w:w="1441" w:type="dxa"/>
            <w:vMerge/>
            <w:vAlign w:val="center"/>
          </w:tcPr>
          <w:p w:rsidR="00FB734C" w:rsidRDefault="00FB734C">
            <w:pPr>
              <w:spacing w:line="320" w:lineRule="exact"/>
              <w:rPr>
                <w:rFonts w:ascii="仿宋_GB2312" w:eastAsia="仿宋_GB2312" w:hAnsi="仿宋_GB2312" w:cs="仿宋_GB2312"/>
                <w:sz w:val="24"/>
              </w:rPr>
            </w:pPr>
          </w:p>
        </w:tc>
        <w:tc>
          <w:tcPr>
            <w:tcW w:w="1549" w:type="dxa"/>
            <w:gridSpan w:val="3"/>
            <w:vMerge/>
            <w:vAlign w:val="center"/>
          </w:tcPr>
          <w:p w:rsidR="00FB734C" w:rsidRDefault="00FB734C">
            <w:pPr>
              <w:autoSpaceDN w:val="0"/>
              <w:spacing w:line="320" w:lineRule="exact"/>
              <w:rPr>
                <w:rFonts w:ascii="仿宋_GB2312" w:eastAsia="仿宋_GB2312" w:hAnsi="仿宋_GB2312" w:cs="仿宋_GB2312"/>
                <w:sz w:val="24"/>
              </w:rPr>
            </w:pPr>
          </w:p>
        </w:tc>
        <w:tc>
          <w:tcPr>
            <w:tcW w:w="1417"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经济效益</w:t>
            </w:r>
          </w:p>
        </w:tc>
        <w:tc>
          <w:tcPr>
            <w:tcW w:w="2709" w:type="dxa"/>
            <w:gridSpan w:val="5"/>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：资金使用效率</w:t>
            </w:r>
          </w:p>
        </w:tc>
        <w:tc>
          <w:tcPr>
            <w:tcW w:w="2684"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b/>
                <w:color w:val="000000"/>
                <w:sz w:val="24"/>
              </w:rPr>
            </w:pPr>
            <w:r>
              <w:rPr>
                <w:rFonts w:ascii="仿宋_GB2312" w:eastAsia="仿宋_GB2312" w:hAnsi="仿宋_GB2312" w:cs="仿宋_GB2312"/>
                <w:b/>
                <w:color w:val="000000"/>
                <w:sz w:val="24"/>
              </w:rPr>
              <w:t>100%</w:t>
            </w:r>
          </w:p>
        </w:tc>
      </w:tr>
      <w:tr w:rsidR="00FB734C">
        <w:trPr>
          <w:trHeight w:val="454"/>
          <w:jc w:val="center"/>
        </w:trPr>
        <w:tc>
          <w:tcPr>
            <w:tcW w:w="1441" w:type="dxa"/>
            <w:vMerge/>
            <w:vAlign w:val="center"/>
          </w:tcPr>
          <w:p w:rsidR="00FB734C" w:rsidRDefault="00FB734C">
            <w:pPr>
              <w:spacing w:line="320" w:lineRule="exact"/>
              <w:rPr>
                <w:rFonts w:ascii="仿宋_GB2312" w:eastAsia="仿宋_GB2312" w:hAnsi="仿宋_GB2312" w:cs="仿宋_GB2312"/>
                <w:sz w:val="24"/>
              </w:rPr>
            </w:pPr>
          </w:p>
        </w:tc>
        <w:tc>
          <w:tcPr>
            <w:tcW w:w="1549" w:type="dxa"/>
            <w:gridSpan w:val="3"/>
            <w:vMerge/>
            <w:vAlign w:val="center"/>
          </w:tcPr>
          <w:p w:rsidR="00FB734C" w:rsidRDefault="00FB734C">
            <w:pPr>
              <w:autoSpaceDN w:val="0"/>
              <w:spacing w:line="320" w:lineRule="exact"/>
              <w:rPr>
                <w:rFonts w:ascii="仿宋_GB2312" w:eastAsia="仿宋_GB2312" w:hAnsi="仿宋_GB2312" w:cs="仿宋_GB2312"/>
                <w:sz w:val="24"/>
              </w:rPr>
            </w:pPr>
          </w:p>
        </w:tc>
        <w:tc>
          <w:tcPr>
            <w:tcW w:w="1417"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生态效益</w:t>
            </w:r>
          </w:p>
        </w:tc>
        <w:tc>
          <w:tcPr>
            <w:tcW w:w="2709" w:type="dxa"/>
            <w:gridSpan w:val="5"/>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：节能减排</w:t>
            </w:r>
          </w:p>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：无污染垃圾</w:t>
            </w:r>
          </w:p>
        </w:tc>
        <w:tc>
          <w:tcPr>
            <w:tcW w:w="2684"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b/>
                <w:color w:val="000000"/>
                <w:sz w:val="24"/>
              </w:rPr>
            </w:pPr>
            <w:r>
              <w:rPr>
                <w:rFonts w:ascii="仿宋_GB2312" w:eastAsia="仿宋_GB2312" w:hAnsi="仿宋_GB2312" w:cs="仿宋_GB2312"/>
                <w:b/>
                <w:color w:val="000000"/>
                <w:sz w:val="24"/>
              </w:rPr>
              <w:t>100%</w:t>
            </w:r>
          </w:p>
        </w:tc>
      </w:tr>
      <w:tr w:rsidR="00FB734C">
        <w:trPr>
          <w:trHeight w:val="454"/>
          <w:jc w:val="center"/>
        </w:trPr>
        <w:tc>
          <w:tcPr>
            <w:tcW w:w="1441" w:type="dxa"/>
            <w:vMerge/>
            <w:vAlign w:val="center"/>
          </w:tcPr>
          <w:p w:rsidR="00FB734C" w:rsidRDefault="00FB734C">
            <w:pPr>
              <w:spacing w:line="320" w:lineRule="exact"/>
              <w:rPr>
                <w:rFonts w:ascii="仿宋_GB2312" w:eastAsia="仿宋_GB2312" w:hAnsi="仿宋_GB2312" w:cs="仿宋_GB2312"/>
                <w:sz w:val="24"/>
              </w:rPr>
            </w:pPr>
          </w:p>
        </w:tc>
        <w:tc>
          <w:tcPr>
            <w:tcW w:w="1549" w:type="dxa"/>
            <w:gridSpan w:val="3"/>
            <w:vMerge/>
            <w:vAlign w:val="center"/>
          </w:tcPr>
          <w:p w:rsidR="00FB734C" w:rsidRDefault="00FB734C">
            <w:pPr>
              <w:autoSpaceDN w:val="0"/>
              <w:spacing w:line="320" w:lineRule="exact"/>
              <w:rPr>
                <w:rFonts w:ascii="仿宋_GB2312" w:eastAsia="仿宋_GB2312" w:hAnsi="仿宋_GB2312" w:cs="仿宋_GB2312"/>
                <w:sz w:val="24"/>
              </w:rPr>
            </w:pPr>
          </w:p>
        </w:tc>
        <w:tc>
          <w:tcPr>
            <w:tcW w:w="1417"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社会公众或服务对象满意度</w:t>
            </w:r>
          </w:p>
        </w:tc>
        <w:tc>
          <w:tcPr>
            <w:tcW w:w="2709" w:type="dxa"/>
            <w:gridSpan w:val="5"/>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：收养家庭定期反馈与回访</w:t>
            </w:r>
          </w:p>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指标</w:t>
            </w: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：整合社区资源、调动社工入驻</w:t>
            </w:r>
          </w:p>
        </w:tc>
        <w:tc>
          <w:tcPr>
            <w:tcW w:w="2684"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b/>
                <w:color w:val="000000"/>
                <w:sz w:val="24"/>
              </w:rPr>
            </w:pPr>
            <w:r>
              <w:rPr>
                <w:rFonts w:ascii="仿宋_GB2312" w:eastAsia="仿宋_GB2312" w:hAnsi="仿宋_GB2312" w:cs="仿宋_GB2312"/>
                <w:b/>
                <w:color w:val="000000"/>
                <w:sz w:val="24"/>
              </w:rPr>
              <w:t>100%</w:t>
            </w:r>
          </w:p>
        </w:tc>
      </w:tr>
      <w:tr w:rsidR="00FB734C">
        <w:trPr>
          <w:trHeight w:val="567"/>
          <w:jc w:val="center"/>
        </w:trPr>
        <w:tc>
          <w:tcPr>
            <w:tcW w:w="2990" w:type="dxa"/>
            <w:gridSpan w:val="4"/>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绩效自评综合得分</w:t>
            </w:r>
          </w:p>
        </w:tc>
        <w:tc>
          <w:tcPr>
            <w:tcW w:w="6810" w:type="dxa"/>
            <w:gridSpan w:val="13"/>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100</w:t>
            </w:r>
          </w:p>
        </w:tc>
      </w:tr>
      <w:tr w:rsidR="00FB734C">
        <w:trPr>
          <w:trHeight w:val="567"/>
          <w:jc w:val="center"/>
        </w:trPr>
        <w:tc>
          <w:tcPr>
            <w:tcW w:w="2990" w:type="dxa"/>
            <w:gridSpan w:val="4"/>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评价等次</w:t>
            </w:r>
          </w:p>
        </w:tc>
        <w:tc>
          <w:tcPr>
            <w:tcW w:w="6810" w:type="dxa"/>
            <w:gridSpan w:val="13"/>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优秀</w:t>
            </w:r>
          </w:p>
        </w:tc>
      </w:tr>
      <w:tr w:rsidR="00FB734C">
        <w:trPr>
          <w:trHeight w:val="680"/>
          <w:jc w:val="center"/>
        </w:trPr>
        <w:tc>
          <w:tcPr>
            <w:tcW w:w="9800" w:type="dxa"/>
            <w:gridSpan w:val="17"/>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黑体" w:eastAsia="黑体" w:hAnsi="黑体" w:cs="黑体" w:hint="eastAsia"/>
                <w:color w:val="000000"/>
                <w:sz w:val="28"/>
                <w:szCs w:val="28"/>
              </w:rPr>
              <w:t>四、评价人员</w:t>
            </w:r>
          </w:p>
        </w:tc>
      </w:tr>
      <w:tr w:rsidR="00FB734C">
        <w:trPr>
          <w:trHeight w:val="567"/>
          <w:jc w:val="center"/>
        </w:trPr>
        <w:tc>
          <w:tcPr>
            <w:tcW w:w="1654"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姓</w:t>
            </w: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名</w:t>
            </w:r>
          </w:p>
        </w:tc>
        <w:tc>
          <w:tcPr>
            <w:tcW w:w="3831"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职务</w:t>
            </w:r>
            <w:r>
              <w:rPr>
                <w:rFonts w:ascii="仿宋_GB2312" w:eastAsia="仿宋_GB2312" w:hAnsi="仿宋_GB2312" w:cs="仿宋_GB2312"/>
                <w:color w:val="000000"/>
                <w:sz w:val="24"/>
              </w:rPr>
              <w:t>/</w:t>
            </w:r>
            <w:r>
              <w:rPr>
                <w:rFonts w:ascii="仿宋_GB2312" w:eastAsia="仿宋_GB2312" w:hAnsi="仿宋_GB2312" w:cs="仿宋_GB2312" w:hint="eastAsia"/>
                <w:color w:val="000000"/>
                <w:sz w:val="24"/>
              </w:rPr>
              <w:t>职称</w:t>
            </w:r>
          </w:p>
        </w:tc>
        <w:tc>
          <w:tcPr>
            <w:tcW w:w="1209"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单</w:t>
            </w: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位</w:t>
            </w:r>
          </w:p>
        </w:tc>
        <w:tc>
          <w:tcPr>
            <w:tcW w:w="3106" w:type="dxa"/>
            <w:gridSpan w:val="8"/>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签</w:t>
            </w: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字</w:t>
            </w:r>
          </w:p>
        </w:tc>
      </w:tr>
      <w:tr w:rsidR="00FB734C">
        <w:trPr>
          <w:trHeight w:val="680"/>
          <w:jc w:val="center"/>
        </w:trPr>
        <w:tc>
          <w:tcPr>
            <w:tcW w:w="1654"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侯大兴</w:t>
            </w:r>
          </w:p>
        </w:tc>
        <w:tc>
          <w:tcPr>
            <w:tcW w:w="3831"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院长</w:t>
            </w:r>
          </w:p>
        </w:tc>
        <w:tc>
          <w:tcPr>
            <w:tcW w:w="1209"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岳阳市儿童福利院</w:t>
            </w:r>
          </w:p>
        </w:tc>
        <w:tc>
          <w:tcPr>
            <w:tcW w:w="3106" w:type="dxa"/>
            <w:gridSpan w:val="8"/>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680"/>
          <w:jc w:val="center"/>
        </w:trPr>
        <w:tc>
          <w:tcPr>
            <w:tcW w:w="1654"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杨武</w:t>
            </w:r>
          </w:p>
        </w:tc>
        <w:tc>
          <w:tcPr>
            <w:tcW w:w="3831"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副院长</w:t>
            </w:r>
          </w:p>
        </w:tc>
        <w:tc>
          <w:tcPr>
            <w:tcW w:w="1209"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岳阳市儿童福利院</w:t>
            </w:r>
          </w:p>
        </w:tc>
        <w:tc>
          <w:tcPr>
            <w:tcW w:w="3106" w:type="dxa"/>
            <w:gridSpan w:val="8"/>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680"/>
          <w:jc w:val="center"/>
        </w:trPr>
        <w:tc>
          <w:tcPr>
            <w:tcW w:w="1654"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周江华</w:t>
            </w:r>
          </w:p>
        </w:tc>
        <w:tc>
          <w:tcPr>
            <w:tcW w:w="3831"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副院长</w:t>
            </w:r>
          </w:p>
        </w:tc>
        <w:tc>
          <w:tcPr>
            <w:tcW w:w="1209"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岳阳市儿童福利院</w:t>
            </w:r>
          </w:p>
        </w:tc>
        <w:tc>
          <w:tcPr>
            <w:tcW w:w="3106" w:type="dxa"/>
            <w:gridSpan w:val="8"/>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680"/>
          <w:jc w:val="center"/>
        </w:trPr>
        <w:tc>
          <w:tcPr>
            <w:tcW w:w="1654" w:type="dxa"/>
            <w:gridSpan w:val="2"/>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姜婷</w:t>
            </w:r>
          </w:p>
        </w:tc>
        <w:tc>
          <w:tcPr>
            <w:tcW w:w="3831" w:type="dxa"/>
            <w:gridSpan w:val="6"/>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会计</w:t>
            </w:r>
          </w:p>
        </w:tc>
        <w:tc>
          <w:tcPr>
            <w:tcW w:w="1209" w:type="dxa"/>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岳阳市儿童福利院</w:t>
            </w:r>
          </w:p>
        </w:tc>
        <w:tc>
          <w:tcPr>
            <w:tcW w:w="3106" w:type="dxa"/>
            <w:gridSpan w:val="8"/>
            <w:vAlign w:val="center"/>
          </w:tcPr>
          <w:p w:rsidR="00FB734C" w:rsidRDefault="00FB734C">
            <w:pPr>
              <w:autoSpaceDN w:val="0"/>
              <w:spacing w:line="320" w:lineRule="exact"/>
              <w:jc w:val="center"/>
              <w:textAlignment w:val="center"/>
              <w:rPr>
                <w:rFonts w:ascii="仿宋_GB2312" w:eastAsia="仿宋_GB2312" w:hAnsi="仿宋_GB2312" w:cs="仿宋_GB2312"/>
                <w:color w:val="000000"/>
                <w:sz w:val="24"/>
              </w:rPr>
            </w:pPr>
          </w:p>
        </w:tc>
      </w:tr>
      <w:tr w:rsidR="00FB734C">
        <w:trPr>
          <w:trHeight w:val="2722"/>
          <w:jc w:val="center"/>
        </w:trPr>
        <w:tc>
          <w:tcPr>
            <w:tcW w:w="9800" w:type="dxa"/>
            <w:gridSpan w:val="17"/>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评价组组长（签字）：</w:t>
            </w:r>
          </w:p>
          <w:p w:rsidR="00FB734C" w:rsidRDefault="00FB734C">
            <w:pPr>
              <w:autoSpaceDN w:val="0"/>
              <w:spacing w:line="320" w:lineRule="exact"/>
              <w:jc w:val="left"/>
              <w:textAlignment w:val="center"/>
              <w:rPr>
                <w:rFonts w:ascii="仿宋_GB2312" w:eastAsia="仿宋_GB2312" w:hAnsi="仿宋_GB2312" w:cs="仿宋_GB2312"/>
                <w:color w:val="000000"/>
                <w:sz w:val="24"/>
              </w:rPr>
            </w:pPr>
          </w:p>
          <w:p w:rsidR="00FB734C" w:rsidRDefault="00FB734C">
            <w:pPr>
              <w:autoSpaceDN w:val="0"/>
              <w:spacing w:line="320" w:lineRule="exact"/>
              <w:jc w:val="left"/>
              <w:textAlignment w:val="center"/>
              <w:rPr>
                <w:rFonts w:ascii="仿宋_GB2312" w:eastAsia="仿宋_GB2312" w:hAnsi="仿宋_GB2312" w:cs="仿宋_GB2312"/>
                <w:color w:val="000000"/>
                <w:sz w:val="24"/>
              </w:rPr>
            </w:pPr>
          </w:p>
          <w:p w:rsidR="00FB734C" w:rsidRDefault="00FB734C">
            <w:pPr>
              <w:autoSpaceDN w:val="0"/>
              <w:spacing w:line="320" w:lineRule="exact"/>
              <w:jc w:val="left"/>
              <w:textAlignment w:val="center"/>
              <w:rPr>
                <w:rFonts w:ascii="仿宋_GB2312" w:eastAsia="仿宋_GB2312" w:hAnsi="仿宋_GB2312" w:cs="仿宋_GB2312"/>
                <w:color w:val="000000"/>
                <w:sz w:val="24"/>
              </w:rPr>
            </w:pPr>
          </w:p>
          <w:p w:rsidR="00FB734C" w:rsidRDefault="00FB734C">
            <w:pPr>
              <w:autoSpaceDN w:val="0"/>
              <w:spacing w:line="320" w:lineRule="exact"/>
              <w:jc w:val="left"/>
              <w:textAlignment w:val="center"/>
              <w:rPr>
                <w:rFonts w:ascii="仿宋_GB2312" w:eastAsia="仿宋_GB2312" w:hAnsi="仿宋_GB2312" w:cs="仿宋_GB2312"/>
                <w:color w:val="000000"/>
                <w:sz w:val="24"/>
              </w:rPr>
            </w:pPr>
          </w:p>
          <w:p w:rsidR="00FB734C" w:rsidRDefault="00FB734C">
            <w:pPr>
              <w:autoSpaceDN w:val="0"/>
              <w:spacing w:line="320" w:lineRule="exact"/>
              <w:jc w:val="left"/>
              <w:textAlignment w:val="center"/>
              <w:rPr>
                <w:rFonts w:ascii="仿宋_GB2312" w:eastAsia="仿宋_GB2312" w:hAnsi="仿宋_GB2312" w:cs="仿宋_GB2312"/>
                <w:color w:val="000000"/>
                <w:sz w:val="24"/>
              </w:rPr>
            </w:pPr>
          </w:p>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年</w:t>
            </w: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月</w:t>
            </w: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日</w:t>
            </w:r>
          </w:p>
        </w:tc>
      </w:tr>
      <w:tr w:rsidR="00FB734C">
        <w:trPr>
          <w:trHeight w:val="2722"/>
          <w:jc w:val="center"/>
        </w:trPr>
        <w:tc>
          <w:tcPr>
            <w:tcW w:w="9800" w:type="dxa"/>
            <w:gridSpan w:val="17"/>
            <w:vAlign w:val="center"/>
          </w:tcPr>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部门（单位）意见：</w:t>
            </w:r>
          </w:p>
          <w:p w:rsidR="00FB734C" w:rsidRDefault="00FB734C">
            <w:pPr>
              <w:autoSpaceDN w:val="0"/>
              <w:spacing w:line="320" w:lineRule="exact"/>
              <w:jc w:val="left"/>
              <w:textAlignment w:val="center"/>
              <w:rPr>
                <w:rFonts w:ascii="仿宋_GB2312" w:eastAsia="仿宋_GB2312" w:hAnsi="仿宋_GB2312" w:cs="仿宋_GB2312"/>
                <w:color w:val="000000"/>
                <w:sz w:val="24"/>
              </w:rPr>
            </w:pPr>
          </w:p>
          <w:p w:rsidR="00FB734C" w:rsidRDefault="00FB734C">
            <w:pPr>
              <w:autoSpaceDN w:val="0"/>
              <w:spacing w:line="320" w:lineRule="exact"/>
              <w:jc w:val="left"/>
              <w:textAlignment w:val="center"/>
              <w:rPr>
                <w:rFonts w:ascii="仿宋_GB2312" w:eastAsia="仿宋_GB2312" w:hAnsi="仿宋_GB2312" w:cs="仿宋_GB2312"/>
                <w:color w:val="000000"/>
                <w:sz w:val="24"/>
              </w:rPr>
            </w:pPr>
          </w:p>
          <w:p w:rsidR="00FB734C" w:rsidRDefault="00FB734C">
            <w:pPr>
              <w:autoSpaceDN w:val="0"/>
              <w:spacing w:line="320" w:lineRule="exact"/>
              <w:jc w:val="left"/>
              <w:textAlignment w:val="center"/>
              <w:rPr>
                <w:rFonts w:ascii="仿宋_GB2312" w:eastAsia="仿宋_GB2312" w:hAnsi="仿宋_GB2312" w:cs="仿宋_GB2312"/>
                <w:color w:val="000000"/>
                <w:sz w:val="24"/>
              </w:rPr>
            </w:pPr>
          </w:p>
          <w:p w:rsidR="00FB734C" w:rsidRDefault="00FB734C">
            <w:pPr>
              <w:autoSpaceDN w:val="0"/>
              <w:spacing w:line="320" w:lineRule="exact"/>
              <w:jc w:val="left"/>
              <w:textAlignment w:val="center"/>
              <w:rPr>
                <w:rFonts w:ascii="仿宋_GB2312" w:eastAsia="仿宋_GB2312" w:hAnsi="仿宋_GB2312" w:cs="仿宋_GB2312"/>
                <w:color w:val="000000"/>
                <w:sz w:val="24"/>
              </w:rPr>
            </w:pPr>
          </w:p>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部门（单位）负责人（签章）：</w:t>
            </w:r>
          </w:p>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年</w:t>
            </w: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月</w:t>
            </w:r>
            <w:r>
              <w:rPr>
                <w:rFonts w:ascii="仿宋_GB2312" w:eastAsia="仿宋_GB2312" w:hAnsi="仿宋_GB2312" w:cs="仿宋_GB2312"/>
                <w:color w:val="000000"/>
                <w:sz w:val="24"/>
              </w:rPr>
              <w:t xml:space="preserve">    </w:t>
            </w:r>
            <w:r>
              <w:rPr>
                <w:rFonts w:ascii="仿宋_GB2312" w:eastAsia="仿宋_GB2312" w:hAnsi="仿宋_GB2312" w:cs="仿宋_GB2312" w:hint="eastAsia"/>
                <w:color w:val="000000"/>
                <w:sz w:val="24"/>
              </w:rPr>
              <w:t>日</w:t>
            </w:r>
          </w:p>
        </w:tc>
      </w:tr>
      <w:tr w:rsidR="00FB734C">
        <w:trPr>
          <w:trHeight w:val="2794"/>
          <w:jc w:val="center"/>
        </w:trPr>
        <w:tc>
          <w:tcPr>
            <w:tcW w:w="9800" w:type="dxa"/>
            <w:gridSpan w:val="17"/>
            <w:vAlign w:val="center"/>
          </w:tcPr>
          <w:p w:rsidR="00FB734C" w:rsidRDefault="00FB734C">
            <w:pPr>
              <w:spacing w:line="320" w:lineRule="exact"/>
              <w:rPr>
                <w:rFonts w:eastAsia="仿宋_GB2312"/>
                <w:sz w:val="24"/>
              </w:rPr>
            </w:pPr>
            <w:r>
              <w:rPr>
                <w:rFonts w:eastAsia="仿宋_GB2312" w:hint="eastAsia"/>
                <w:sz w:val="24"/>
              </w:rPr>
              <w:t>财政部门归口业务科室意见：</w:t>
            </w:r>
          </w:p>
          <w:p w:rsidR="00FB734C" w:rsidRDefault="00FB734C">
            <w:pPr>
              <w:spacing w:line="320" w:lineRule="exact"/>
              <w:rPr>
                <w:rFonts w:eastAsia="仿宋_GB2312"/>
                <w:sz w:val="24"/>
              </w:rPr>
            </w:pPr>
          </w:p>
          <w:p w:rsidR="00FB734C" w:rsidRDefault="00FB734C">
            <w:pPr>
              <w:spacing w:line="320" w:lineRule="exact"/>
              <w:rPr>
                <w:rFonts w:eastAsia="仿宋_GB2312"/>
                <w:sz w:val="24"/>
              </w:rPr>
            </w:pPr>
          </w:p>
          <w:p w:rsidR="00FB734C" w:rsidRDefault="00FB734C">
            <w:pPr>
              <w:spacing w:line="320" w:lineRule="exact"/>
              <w:rPr>
                <w:rFonts w:eastAsia="仿宋_GB2312"/>
                <w:sz w:val="24"/>
              </w:rPr>
            </w:pPr>
          </w:p>
          <w:p w:rsidR="00FB734C" w:rsidRDefault="00FB734C">
            <w:pPr>
              <w:spacing w:line="320" w:lineRule="exact"/>
              <w:rPr>
                <w:rFonts w:eastAsia="仿宋_GB2312"/>
                <w:sz w:val="24"/>
              </w:rPr>
            </w:pPr>
          </w:p>
          <w:p w:rsidR="00FB734C" w:rsidRDefault="00FB734C">
            <w:pPr>
              <w:spacing w:line="320" w:lineRule="exact"/>
              <w:rPr>
                <w:rFonts w:eastAsia="仿宋_GB2312"/>
                <w:sz w:val="24"/>
              </w:rPr>
            </w:pPr>
            <w:r>
              <w:rPr>
                <w:rFonts w:eastAsia="仿宋_GB2312"/>
                <w:sz w:val="24"/>
              </w:rPr>
              <w:t xml:space="preserve">                                  </w:t>
            </w:r>
            <w:r>
              <w:rPr>
                <w:rFonts w:eastAsia="仿宋_GB2312" w:hint="eastAsia"/>
                <w:sz w:val="24"/>
              </w:rPr>
              <w:t>财政部门归口业务科室负责人（签章）：</w:t>
            </w:r>
          </w:p>
          <w:p w:rsidR="00FB734C" w:rsidRDefault="00FB734C">
            <w:pPr>
              <w:autoSpaceDN w:val="0"/>
              <w:spacing w:line="320" w:lineRule="exact"/>
              <w:jc w:val="left"/>
              <w:textAlignment w:val="center"/>
              <w:rPr>
                <w:rFonts w:ascii="仿宋_GB2312" w:eastAsia="仿宋_GB2312" w:hAnsi="仿宋_GB2312" w:cs="仿宋_GB2312"/>
                <w:color w:val="000000"/>
                <w:sz w:val="24"/>
              </w:rPr>
            </w:pPr>
            <w:r>
              <w:rPr>
                <w:rFonts w:eastAsia="仿宋_GB2312"/>
                <w:sz w:val="24"/>
              </w:rPr>
              <w:t xml:space="preserve">                                                                 </w:t>
            </w:r>
            <w:r>
              <w:rPr>
                <w:rFonts w:eastAsia="仿宋_GB2312" w:hint="eastAsia"/>
                <w:sz w:val="24"/>
              </w:rPr>
              <w:t>年</w:t>
            </w:r>
            <w:r>
              <w:rPr>
                <w:rFonts w:eastAsia="仿宋_GB2312"/>
                <w:sz w:val="24"/>
              </w:rPr>
              <w:t xml:space="preserve">    </w:t>
            </w:r>
            <w:r>
              <w:rPr>
                <w:rFonts w:eastAsia="仿宋_GB2312" w:hint="eastAsia"/>
                <w:sz w:val="24"/>
              </w:rPr>
              <w:t>月</w:t>
            </w:r>
            <w:r>
              <w:rPr>
                <w:rFonts w:eastAsia="仿宋_GB2312"/>
                <w:sz w:val="24"/>
              </w:rPr>
              <w:t xml:space="preserve">   </w:t>
            </w:r>
            <w:r>
              <w:rPr>
                <w:rFonts w:eastAsia="仿宋_GB2312" w:hint="eastAsia"/>
                <w:sz w:val="24"/>
              </w:rPr>
              <w:t>日</w:t>
            </w:r>
          </w:p>
        </w:tc>
      </w:tr>
    </w:tbl>
    <w:p w:rsidR="00FB734C" w:rsidRDefault="00FB734C">
      <w:pPr>
        <w:rPr>
          <w:rFonts w:eastAsia="仿宋_GB2312" w:cs="仿宋_GB2312"/>
          <w:bCs/>
          <w:sz w:val="28"/>
          <w:szCs w:val="28"/>
        </w:rPr>
      </w:pPr>
      <w:r>
        <w:rPr>
          <w:rFonts w:eastAsia="仿宋_GB2312" w:cs="仿宋_GB2312" w:hint="eastAsia"/>
          <w:bCs/>
          <w:sz w:val="28"/>
          <w:szCs w:val="28"/>
        </w:rPr>
        <w:t>填报人（签名）：姜婷</w:t>
      </w:r>
      <w:r>
        <w:rPr>
          <w:rFonts w:eastAsia="仿宋_GB2312" w:cs="仿宋_GB2312"/>
          <w:bCs/>
          <w:sz w:val="28"/>
          <w:szCs w:val="28"/>
        </w:rPr>
        <w:t xml:space="preserve">                    </w:t>
      </w:r>
      <w:r>
        <w:rPr>
          <w:rFonts w:eastAsia="仿宋_GB2312" w:cs="仿宋_GB2312" w:hint="eastAsia"/>
          <w:bCs/>
          <w:sz w:val="28"/>
          <w:szCs w:val="28"/>
        </w:rPr>
        <w:t>联系电话：</w:t>
      </w:r>
      <w:r>
        <w:rPr>
          <w:rFonts w:eastAsia="仿宋_GB2312" w:cs="仿宋_GB2312"/>
          <w:bCs/>
          <w:sz w:val="28"/>
          <w:szCs w:val="28"/>
        </w:rPr>
        <w:t>18673063856</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58"/>
      </w:tblGrid>
      <w:tr w:rsidR="00FB734C">
        <w:trPr>
          <w:trHeight w:val="12998"/>
          <w:jc w:val="center"/>
        </w:trPr>
        <w:tc>
          <w:tcPr>
            <w:tcW w:w="9558" w:type="dxa"/>
          </w:tcPr>
          <w:p w:rsidR="00FB734C" w:rsidRDefault="00FB734C">
            <w:pPr>
              <w:jc w:val="center"/>
              <w:rPr>
                <w:rFonts w:ascii="黑体" w:eastAsia="黑体" w:hAnsi="黑体" w:cs="黑体"/>
                <w:bCs/>
                <w:sz w:val="28"/>
                <w:szCs w:val="28"/>
              </w:rPr>
            </w:pPr>
            <w:r>
              <w:rPr>
                <w:rFonts w:ascii="黑体" w:eastAsia="黑体" w:hAnsi="黑体" w:cs="黑体" w:hint="eastAsia"/>
                <w:bCs/>
                <w:sz w:val="28"/>
                <w:szCs w:val="28"/>
              </w:rPr>
              <w:t>五、评价报告综述（文字部分）</w:t>
            </w:r>
          </w:p>
          <w:p w:rsidR="00FB734C" w:rsidRDefault="00FB734C">
            <w:pPr>
              <w:rPr>
                <w:rFonts w:ascii="仿宋" w:eastAsia="仿宋" w:hAnsi="仿宋" w:cs="仿宋"/>
                <w:b/>
                <w:bCs/>
                <w:sz w:val="32"/>
                <w:szCs w:val="32"/>
              </w:rPr>
            </w:pPr>
            <w:r>
              <w:rPr>
                <w:rFonts w:ascii="仿宋" w:eastAsia="仿宋" w:hAnsi="仿宋" w:cs="仿宋" w:hint="eastAsia"/>
                <w:b/>
                <w:bCs/>
                <w:sz w:val="32"/>
                <w:szCs w:val="32"/>
              </w:rPr>
              <w:t>一、部门（单位）概况</w:t>
            </w:r>
          </w:p>
          <w:p w:rsidR="00FB734C" w:rsidRDefault="00FB734C" w:rsidP="00FB734C">
            <w:pPr>
              <w:numPr>
                <w:ilvl w:val="0"/>
                <w:numId w:val="2"/>
              </w:numPr>
              <w:ind w:firstLineChars="200" w:firstLine="31680"/>
              <w:rPr>
                <w:rFonts w:ascii="仿宋" w:eastAsia="仿宋" w:hAnsi="仿宋" w:cs="仿宋"/>
                <w:sz w:val="32"/>
                <w:szCs w:val="32"/>
              </w:rPr>
            </w:pPr>
            <w:r>
              <w:rPr>
                <w:rFonts w:ascii="仿宋" w:eastAsia="仿宋" w:hAnsi="仿宋" w:cs="仿宋" w:hint="eastAsia"/>
                <w:sz w:val="32"/>
                <w:szCs w:val="32"/>
              </w:rPr>
              <w:t>基本情况</w:t>
            </w:r>
          </w:p>
          <w:p w:rsidR="00FB734C" w:rsidRDefault="00FB734C" w:rsidP="00FB734C">
            <w:pPr>
              <w:ind w:firstLineChars="200" w:firstLine="31680"/>
              <w:rPr>
                <w:rFonts w:ascii="仿宋" w:eastAsia="仿宋" w:hAnsi="仿宋" w:cs="仿宋"/>
                <w:sz w:val="32"/>
                <w:szCs w:val="32"/>
              </w:rPr>
            </w:pPr>
            <w:r>
              <w:rPr>
                <w:rFonts w:ascii="仿宋" w:eastAsia="仿宋" w:hAnsi="仿宋" w:cs="仿宋" w:hint="eastAsia"/>
                <w:sz w:val="32"/>
                <w:szCs w:val="32"/>
              </w:rPr>
              <w:t>岳阳市儿童福利院是隶属市民政局财政预算全额拨款事业单位，财务核算使用事业单位会计制度。内设办公室、财务室、儿童部，其中在编人员</w:t>
            </w:r>
            <w:r>
              <w:rPr>
                <w:rFonts w:ascii="仿宋" w:eastAsia="仿宋" w:hAnsi="仿宋" w:cs="仿宋"/>
                <w:sz w:val="32"/>
                <w:szCs w:val="32"/>
              </w:rPr>
              <w:t>13</w:t>
            </w:r>
            <w:r>
              <w:rPr>
                <w:rFonts w:ascii="仿宋" w:eastAsia="仿宋" w:hAnsi="仿宋" w:cs="仿宋" w:hint="eastAsia"/>
                <w:sz w:val="32"/>
                <w:szCs w:val="32"/>
              </w:rPr>
              <w:t>人，临聘人员</w:t>
            </w:r>
            <w:r>
              <w:rPr>
                <w:rFonts w:ascii="仿宋" w:eastAsia="仿宋" w:hAnsi="仿宋" w:cs="仿宋"/>
                <w:sz w:val="32"/>
                <w:szCs w:val="32"/>
              </w:rPr>
              <w:t>50</w:t>
            </w:r>
            <w:r>
              <w:rPr>
                <w:rFonts w:ascii="仿宋" w:eastAsia="仿宋" w:hAnsi="仿宋" w:cs="仿宋" w:hint="eastAsia"/>
                <w:sz w:val="32"/>
                <w:szCs w:val="32"/>
              </w:rPr>
              <w:t>人。我院的主要职责为承担岳阳地区孤弃儿童的养治教康及国内外收养工作，属从事公益服务事业的非营利性政府机构。</w:t>
            </w:r>
          </w:p>
          <w:p w:rsidR="00FB734C" w:rsidRDefault="00FB734C" w:rsidP="00FB734C">
            <w:pPr>
              <w:numPr>
                <w:ilvl w:val="0"/>
                <w:numId w:val="2"/>
              </w:numPr>
              <w:ind w:firstLineChars="200" w:firstLine="31680"/>
              <w:rPr>
                <w:rFonts w:ascii="仿宋" w:eastAsia="仿宋" w:hAnsi="仿宋" w:cs="仿宋"/>
                <w:sz w:val="32"/>
                <w:szCs w:val="32"/>
              </w:rPr>
            </w:pPr>
            <w:r>
              <w:rPr>
                <w:rFonts w:ascii="仿宋" w:eastAsia="仿宋" w:hAnsi="仿宋" w:cs="仿宋" w:hint="eastAsia"/>
                <w:sz w:val="32"/>
                <w:szCs w:val="32"/>
              </w:rPr>
              <w:t>整体支出规模、使用方向和主要内容、设计范围等</w:t>
            </w:r>
          </w:p>
          <w:p w:rsidR="00FB734C" w:rsidRDefault="00FB734C" w:rsidP="00FB734C">
            <w:pPr>
              <w:ind w:firstLineChars="200" w:firstLine="31680"/>
              <w:rPr>
                <w:rFonts w:ascii="仿宋" w:eastAsia="仿宋" w:hAnsi="仿宋" w:cs="仿宋"/>
                <w:sz w:val="32"/>
                <w:szCs w:val="32"/>
              </w:rPr>
            </w:pPr>
            <w:r>
              <w:rPr>
                <w:rFonts w:ascii="仿宋" w:eastAsia="仿宋" w:hAnsi="仿宋" w:cs="仿宋" w:hint="eastAsia"/>
                <w:sz w:val="32"/>
                <w:szCs w:val="32"/>
              </w:rPr>
              <w:t>全年共支出</w:t>
            </w:r>
            <w:r>
              <w:rPr>
                <w:rFonts w:ascii="仿宋" w:eastAsia="仿宋" w:hAnsi="仿宋" w:cs="仿宋"/>
                <w:sz w:val="32"/>
                <w:szCs w:val="32"/>
              </w:rPr>
              <w:t>740.61</w:t>
            </w:r>
            <w:r>
              <w:rPr>
                <w:rFonts w:ascii="仿宋" w:eastAsia="仿宋" w:hAnsi="仿宋" w:cs="仿宋" w:hint="eastAsia"/>
                <w:sz w:val="32"/>
                <w:szCs w:val="32"/>
              </w:rPr>
              <w:t>万元，其中：基本支出</w:t>
            </w:r>
            <w:r>
              <w:rPr>
                <w:rFonts w:ascii="仿宋" w:eastAsia="仿宋" w:hAnsi="仿宋" w:cs="仿宋"/>
                <w:sz w:val="32"/>
                <w:szCs w:val="32"/>
              </w:rPr>
              <w:t>141.03</w:t>
            </w:r>
            <w:r>
              <w:rPr>
                <w:rFonts w:ascii="仿宋" w:eastAsia="仿宋" w:hAnsi="仿宋" w:cs="仿宋" w:hint="eastAsia"/>
                <w:sz w:val="32"/>
                <w:szCs w:val="32"/>
              </w:rPr>
              <w:t>万元（人员支出</w:t>
            </w:r>
            <w:r>
              <w:rPr>
                <w:rFonts w:ascii="仿宋" w:eastAsia="仿宋" w:hAnsi="仿宋" w:cs="仿宋"/>
                <w:sz w:val="32"/>
                <w:szCs w:val="32"/>
              </w:rPr>
              <w:t>127</w:t>
            </w:r>
            <w:r>
              <w:rPr>
                <w:rFonts w:ascii="仿宋" w:eastAsia="仿宋" w:hAnsi="仿宋" w:cs="仿宋" w:hint="eastAsia"/>
                <w:sz w:val="32"/>
                <w:szCs w:val="32"/>
              </w:rPr>
              <w:t>万元，公用支出</w:t>
            </w:r>
            <w:r>
              <w:rPr>
                <w:rFonts w:ascii="仿宋" w:eastAsia="仿宋" w:hAnsi="仿宋" w:cs="仿宋"/>
                <w:sz w:val="32"/>
                <w:szCs w:val="32"/>
              </w:rPr>
              <w:t>14.03</w:t>
            </w:r>
            <w:r>
              <w:rPr>
                <w:rFonts w:ascii="仿宋" w:eastAsia="仿宋" w:hAnsi="仿宋" w:cs="仿宋" w:hint="eastAsia"/>
                <w:sz w:val="32"/>
                <w:szCs w:val="32"/>
              </w:rPr>
              <w:t>万元），项目支出</w:t>
            </w:r>
            <w:r>
              <w:rPr>
                <w:rFonts w:ascii="仿宋" w:eastAsia="仿宋" w:hAnsi="仿宋" w:cs="仿宋"/>
                <w:sz w:val="32"/>
                <w:szCs w:val="32"/>
              </w:rPr>
              <w:t>599.58</w:t>
            </w:r>
            <w:r>
              <w:rPr>
                <w:rFonts w:ascii="仿宋" w:eastAsia="仿宋" w:hAnsi="仿宋" w:cs="仿宋" w:hint="eastAsia"/>
                <w:sz w:val="32"/>
                <w:szCs w:val="32"/>
              </w:rPr>
              <w:t>万元。</w:t>
            </w:r>
          </w:p>
          <w:p w:rsidR="00FB734C" w:rsidRDefault="00FB734C" w:rsidP="00FB734C">
            <w:pPr>
              <w:ind w:firstLineChars="200" w:firstLine="31680"/>
              <w:rPr>
                <w:rFonts w:ascii="仿宋" w:eastAsia="仿宋" w:hAnsi="仿宋" w:cs="仿宋"/>
                <w:sz w:val="32"/>
                <w:szCs w:val="32"/>
              </w:rPr>
            </w:pPr>
            <w:r>
              <w:rPr>
                <w:rFonts w:ascii="仿宋" w:eastAsia="仿宋" w:hAnsi="仿宋" w:cs="仿宋" w:hint="eastAsia"/>
                <w:sz w:val="32"/>
                <w:szCs w:val="32"/>
              </w:rPr>
              <w:t>使用方向主要为：开展儿童养治教康合作项目、收养登记业务、推动专业人员队伍建设、开展培训交流、拓展社会工作等。</w:t>
            </w:r>
          </w:p>
          <w:p w:rsidR="00FB734C" w:rsidRDefault="00FB734C" w:rsidP="00FB734C">
            <w:pPr>
              <w:ind w:firstLineChars="200" w:firstLine="31680"/>
              <w:rPr>
                <w:rFonts w:ascii="仿宋" w:eastAsia="仿宋" w:hAnsi="仿宋" w:cs="仿宋"/>
                <w:sz w:val="32"/>
                <w:szCs w:val="32"/>
              </w:rPr>
            </w:pPr>
            <w:r>
              <w:rPr>
                <w:rFonts w:ascii="仿宋" w:eastAsia="仿宋" w:hAnsi="仿宋" w:cs="仿宋" w:hint="eastAsia"/>
                <w:sz w:val="32"/>
                <w:szCs w:val="32"/>
              </w:rPr>
              <w:t>主要内容和涉及范围：一完善收养登记工作，全面提升儿童带养水平；二科学开展医疗康复工作；三创建特色康教品牌；四加强心理辅导服务建设；五积极开展专业技能培训；六提高政府购买人员工资保障；七强化社会工作，树立良好窗口形象。</w:t>
            </w:r>
          </w:p>
          <w:p w:rsidR="00FB734C" w:rsidRDefault="00FB734C">
            <w:pPr>
              <w:rPr>
                <w:rFonts w:ascii="仿宋" w:eastAsia="仿宋" w:hAnsi="仿宋" w:cs="仿宋"/>
                <w:b/>
                <w:bCs/>
                <w:sz w:val="32"/>
                <w:szCs w:val="32"/>
              </w:rPr>
            </w:pPr>
            <w:r>
              <w:rPr>
                <w:rFonts w:ascii="仿宋" w:eastAsia="仿宋" w:hAnsi="仿宋" w:cs="仿宋" w:hint="eastAsia"/>
                <w:b/>
                <w:bCs/>
                <w:sz w:val="32"/>
                <w:szCs w:val="32"/>
              </w:rPr>
              <w:t>二、部门（单位）整体支出管理及使用情况</w:t>
            </w:r>
          </w:p>
          <w:p w:rsidR="00FB734C" w:rsidRDefault="00FB734C" w:rsidP="00FB734C">
            <w:pPr>
              <w:ind w:firstLineChars="200" w:firstLine="31680"/>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、基本支出</w:t>
            </w:r>
          </w:p>
          <w:p w:rsidR="00FB734C" w:rsidRDefault="00FB734C" w:rsidP="00FB734C">
            <w:pPr>
              <w:ind w:firstLineChars="200" w:firstLine="31680"/>
              <w:rPr>
                <w:rFonts w:ascii="仿宋" w:eastAsia="仿宋" w:hAnsi="仿宋" w:cs="仿宋"/>
                <w:sz w:val="32"/>
                <w:szCs w:val="32"/>
              </w:rPr>
            </w:pPr>
            <w:r>
              <w:rPr>
                <w:rFonts w:ascii="仿宋" w:eastAsia="仿宋" w:hAnsi="仿宋" w:cs="仿宋" w:hint="eastAsia"/>
                <w:sz w:val="32"/>
                <w:szCs w:val="32"/>
              </w:rPr>
              <w:t>全年基本支出</w:t>
            </w:r>
            <w:r>
              <w:rPr>
                <w:rFonts w:ascii="仿宋" w:eastAsia="仿宋" w:hAnsi="仿宋" w:cs="仿宋"/>
                <w:sz w:val="32"/>
                <w:szCs w:val="32"/>
              </w:rPr>
              <w:t>141.03</w:t>
            </w:r>
            <w:r>
              <w:rPr>
                <w:rFonts w:ascii="仿宋" w:eastAsia="仿宋" w:hAnsi="仿宋" w:cs="仿宋" w:hint="eastAsia"/>
                <w:sz w:val="32"/>
                <w:szCs w:val="32"/>
              </w:rPr>
              <w:t>万元，其中人员工资福利支出</w:t>
            </w:r>
            <w:r>
              <w:rPr>
                <w:rFonts w:ascii="仿宋" w:eastAsia="仿宋" w:hAnsi="仿宋" w:cs="仿宋"/>
                <w:sz w:val="32"/>
                <w:szCs w:val="32"/>
              </w:rPr>
              <w:t>127</w:t>
            </w:r>
            <w:r>
              <w:rPr>
                <w:rFonts w:ascii="仿宋" w:eastAsia="仿宋" w:hAnsi="仿宋" w:cs="仿宋" w:hint="eastAsia"/>
                <w:sz w:val="32"/>
                <w:szCs w:val="32"/>
              </w:rPr>
              <w:t>万元，公用支出</w:t>
            </w:r>
            <w:r>
              <w:rPr>
                <w:rFonts w:ascii="仿宋" w:eastAsia="仿宋" w:hAnsi="仿宋" w:cs="仿宋"/>
                <w:sz w:val="32"/>
                <w:szCs w:val="32"/>
              </w:rPr>
              <w:t>14.03</w:t>
            </w:r>
            <w:r>
              <w:rPr>
                <w:rFonts w:ascii="仿宋" w:eastAsia="仿宋" w:hAnsi="仿宋" w:cs="仿宋" w:hint="eastAsia"/>
                <w:sz w:val="32"/>
                <w:szCs w:val="32"/>
              </w:rPr>
              <w:t>万元。</w:t>
            </w:r>
          </w:p>
          <w:p w:rsidR="00FB734C" w:rsidRDefault="00FB734C" w:rsidP="00FB734C">
            <w:pPr>
              <w:ind w:firstLineChars="200" w:firstLine="31680"/>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、专项支出</w:t>
            </w:r>
          </w:p>
          <w:p w:rsidR="00FB734C" w:rsidRDefault="00FB734C" w:rsidP="00FB734C">
            <w:pPr>
              <w:numPr>
                <w:ilvl w:val="0"/>
                <w:numId w:val="3"/>
              </w:numPr>
              <w:ind w:firstLineChars="200" w:firstLine="31680"/>
              <w:rPr>
                <w:rFonts w:ascii="仿宋" w:eastAsia="仿宋" w:hAnsi="仿宋" w:cs="仿宋"/>
                <w:sz w:val="32"/>
                <w:szCs w:val="32"/>
              </w:rPr>
            </w:pPr>
            <w:r>
              <w:rPr>
                <w:rFonts w:ascii="仿宋" w:eastAsia="仿宋" w:hAnsi="仿宋" w:cs="仿宋" w:hint="eastAsia"/>
                <w:sz w:val="32"/>
                <w:szCs w:val="32"/>
              </w:rPr>
              <w:t>本年资金收入</w:t>
            </w:r>
            <w:r>
              <w:rPr>
                <w:rFonts w:ascii="仿宋" w:eastAsia="仿宋" w:hAnsi="仿宋" w:cs="仿宋"/>
                <w:sz w:val="32"/>
                <w:szCs w:val="32"/>
              </w:rPr>
              <w:t>930.07</w:t>
            </w:r>
            <w:r>
              <w:rPr>
                <w:rFonts w:ascii="仿宋" w:eastAsia="仿宋" w:hAnsi="仿宋" w:cs="仿宋" w:hint="eastAsia"/>
                <w:sz w:val="32"/>
                <w:szCs w:val="32"/>
              </w:rPr>
              <w:t>万元，其中财政资金</w:t>
            </w:r>
            <w:r>
              <w:rPr>
                <w:rFonts w:ascii="仿宋" w:eastAsia="仿宋" w:hAnsi="仿宋" w:cs="仿宋"/>
                <w:sz w:val="32"/>
                <w:szCs w:val="32"/>
              </w:rPr>
              <w:t>620.63</w:t>
            </w:r>
            <w:r>
              <w:rPr>
                <w:rFonts w:ascii="仿宋" w:eastAsia="仿宋" w:hAnsi="仿宋" w:cs="仿宋" w:hint="eastAsia"/>
                <w:sz w:val="32"/>
                <w:szCs w:val="32"/>
              </w:rPr>
              <w:t>万元，来源省市两级财政，政府基金拨款</w:t>
            </w:r>
            <w:r>
              <w:rPr>
                <w:rFonts w:ascii="仿宋" w:eastAsia="仿宋" w:hAnsi="仿宋" w:cs="仿宋"/>
                <w:sz w:val="32"/>
                <w:szCs w:val="32"/>
              </w:rPr>
              <w:t>99</w:t>
            </w:r>
            <w:r>
              <w:rPr>
                <w:rFonts w:ascii="仿宋" w:eastAsia="仿宋" w:hAnsi="仿宋" w:cs="仿宋" w:hint="eastAsia"/>
                <w:sz w:val="32"/>
                <w:szCs w:val="32"/>
              </w:rPr>
              <w:t>万元，其它资金</w:t>
            </w:r>
            <w:r>
              <w:rPr>
                <w:rFonts w:ascii="仿宋" w:eastAsia="仿宋" w:hAnsi="仿宋" w:cs="仿宋"/>
                <w:sz w:val="32"/>
                <w:szCs w:val="32"/>
              </w:rPr>
              <w:t>44.57</w:t>
            </w:r>
            <w:r>
              <w:rPr>
                <w:rFonts w:ascii="仿宋" w:eastAsia="仿宋" w:hAnsi="仿宋" w:cs="仿宋" w:hint="eastAsia"/>
                <w:sz w:val="32"/>
                <w:szCs w:val="32"/>
              </w:rPr>
              <w:t>元</w:t>
            </w:r>
            <w:r>
              <w:rPr>
                <w:rFonts w:ascii="仿宋" w:eastAsia="仿宋" w:hAnsi="仿宋" w:cs="仿宋"/>
                <w:sz w:val="32"/>
                <w:szCs w:val="32"/>
              </w:rPr>
              <w:t>.</w:t>
            </w:r>
            <w:r>
              <w:rPr>
                <w:rFonts w:ascii="仿宋" w:eastAsia="仿宋" w:hAnsi="仿宋" w:cs="仿宋" w:hint="eastAsia"/>
                <w:sz w:val="32"/>
                <w:szCs w:val="32"/>
              </w:rPr>
              <w:t>资金主要用于儿童的养、治、教、康各项商品服务活动和项目开展。</w:t>
            </w:r>
          </w:p>
          <w:p w:rsidR="00FB734C" w:rsidRDefault="00FB734C" w:rsidP="00FB734C">
            <w:pPr>
              <w:numPr>
                <w:ilvl w:val="0"/>
                <w:numId w:val="3"/>
              </w:numPr>
              <w:ind w:firstLineChars="200" w:firstLine="31680"/>
              <w:rPr>
                <w:rFonts w:ascii="仿宋" w:eastAsia="仿宋" w:hAnsi="仿宋" w:cs="仿宋"/>
                <w:sz w:val="32"/>
                <w:szCs w:val="32"/>
              </w:rPr>
            </w:pPr>
            <w:r>
              <w:rPr>
                <w:rFonts w:ascii="仿宋" w:eastAsia="仿宋" w:hAnsi="仿宋" w:cs="仿宋" w:hint="eastAsia"/>
                <w:sz w:val="32"/>
                <w:szCs w:val="32"/>
              </w:rPr>
              <w:t>资金（主要是财政资金）实际使用情况：主要承担儿童护理员、特教老师、康复师、社工、心理咨询师、后勤保障人员、临时护工等为儿童服务的工作人员基本工资、津补贴及各类保险费用开销</w:t>
            </w:r>
            <w:r>
              <w:rPr>
                <w:rFonts w:ascii="仿宋" w:eastAsia="仿宋" w:hAnsi="仿宋" w:cs="仿宋"/>
                <w:sz w:val="32"/>
                <w:szCs w:val="32"/>
              </w:rPr>
              <w:t>201.1</w:t>
            </w:r>
            <w:r>
              <w:rPr>
                <w:rFonts w:ascii="仿宋" w:eastAsia="仿宋" w:hAnsi="仿宋" w:cs="仿宋" w:hint="eastAsia"/>
                <w:sz w:val="32"/>
                <w:szCs w:val="32"/>
              </w:rPr>
              <w:t>万元，还包括部分儿童日常生活基本开销及院内日常工作运转开支共计</w:t>
            </w:r>
            <w:r>
              <w:rPr>
                <w:rFonts w:ascii="仿宋" w:eastAsia="仿宋" w:hAnsi="仿宋" w:cs="仿宋"/>
                <w:sz w:val="32"/>
                <w:szCs w:val="32"/>
              </w:rPr>
              <w:t>398.48</w:t>
            </w:r>
            <w:r>
              <w:rPr>
                <w:rFonts w:ascii="仿宋" w:eastAsia="仿宋" w:hAnsi="仿宋" w:cs="仿宋" w:hint="eastAsia"/>
                <w:sz w:val="32"/>
                <w:szCs w:val="32"/>
              </w:rPr>
              <w:t>万元。</w:t>
            </w:r>
          </w:p>
          <w:p w:rsidR="00FB734C" w:rsidRDefault="00FB734C" w:rsidP="00FB734C">
            <w:pPr>
              <w:numPr>
                <w:ilvl w:val="0"/>
                <w:numId w:val="3"/>
              </w:numPr>
              <w:ind w:firstLineChars="200" w:firstLine="31680"/>
              <w:rPr>
                <w:rFonts w:ascii="仿宋" w:eastAsia="仿宋" w:hAnsi="仿宋" w:cs="仿宋"/>
                <w:sz w:val="32"/>
                <w:szCs w:val="32"/>
              </w:rPr>
            </w:pPr>
            <w:r>
              <w:rPr>
                <w:rFonts w:ascii="仿宋" w:eastAsia="仿宋" w:hAnsi="仿宋" w:cs="仿宋" w:hint="eastAsia"/>
                <w:sz w:val="32"/>
                <w:szCs w:val="32"/>
              </w:rPr>
              <w:t>资金管理严格按照单位财务制度审批、核算、使用，专项资金专项支出。</w:t>
            </w:r>
          </w:p>
          <w:p w:rsidR="00FB734C" w:rsidRDefault="00FB734C">
            <w:pPr>
              <w:rPr>
                <w:rFonts w:ascii="仿宋" w:eastAsia="仿宋" w:hAnsi="仿宋" w:cs="仿宋"/>
                <w:b/>
                <w:bCs/>
                <w:sz w:val="32"/>
                <w:szCs w:val="32"/>
              </w:rPr>
            </w:pPr>
            <w:r>
              <w:rPr>
                <w:rFonts w:ascii="仿宋" w:eastAsia="仿宋" w:hAnsi="仿宋" w:cs="仿宋" w:hint="eastAsia"/>
                <w:b/>
                <w:bCs/>
                <w:sz w:val="32"/>
                <w:szCs w:val="32"/>
              </w:rPr>
              <w:t>三、部门（单位）专项组织实施情况</w:t>
            </w:r>
          </w:p>
          <w:p w:rsidR="00FB734C" w:rsidRDefault="00FB734C" w:rsidP="00FB734C">
            <w:pPr>
              <w:ind w:firstLineChars="200" w:firstLine="31680"/>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、专项组织情况分析：严格遵循把财政资金使用好、管理好的宗旨，基本做到了专款专用，严格资金审批程序，确保了项目质量，及财政资金的安全。</w:t>
            </w:r>
          </w:p>
          <w:p w:rsidR="00FB734C" w:rsidRDefault="00FB734C" w:rsidP="00FB734C">
            <w:pPr>
              <w:ind w:firstLineChars="200" w:firstLine="31680"/>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、专项管理情况分析：为保证各专项资金目标顺利完成，单位各部门协调配合，积极支持，资金的使用合理、严谨。</w:t>
            </w:r>
          </w:p>
          <w:p w:rsidR="00FB734C" w:rsidRDefault="00FB734C">
            <w:pPr>
              <w:rPr>
                <w:rFonts w:ascii="仿宋" w:eastAsia="仿宋" w:hAnsi="仿宋" w:cs="仿宋"/>
                <w:b/>
                <w:bCs/>
                <w:sz w:val="32"/>
                <w:szCs w:val="32"/>
              </w:rPr>
            </w:pPr>
            <w:r>
              <w:rPr>
                <w:rFonts w:ascii="仿宋" w:eastAsia="仿宋" w:hAnsi="仿宋" w:cs="仿宋" w:hint="eastAsia"/>
                <w:b/>
                <w:bCs/>
                <w:sz w:val="32"/>
                <w:szCs w:val="32"/>
              </w:rPr>
              <w:t>四、部门（单位）整体支出绩效情况</w:t>
            </w:r>
          </w:p>
          <w:p w:rsidR="00FB734C" w:rsidRDefault="00FB734C" w:rsidP="00FB734C">
            <w:pPr>
              <w:ind w:firstLineChars="200" w:firstLine="31680"/>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、部门整体支出情况分析：</w:t>
            </w:r>
            <w:r>
              <w:rPr>
                <w:rFonts w:ascii="仿宋" w:eastAsia="仿宋" w:hAnsi="仿宋" w:cs="仿宋"/>
                <w:sz w:val="32"/>
                <w:szCs w:val="32"/>
              </w:rPr>
              <w:t>2019</w:t>
            </w:r>
            <w:r>
              <w:rPr>
                <w:rFonts w:ascii="仿宋" w:eastAsia="仿宋" w:hAnsi="仿宋" w:cs="仿宋" w:hint="eastAsia"/>
                <w:sz w:val="32"/>
                <w:szCs w:val="32"/>
              </w:rPr>
              <w:t>年我院整体支出</w:t>
            </w:r>
            <w:r>
              <w:rPr>
                <w:rFonts w:ascii="仿宋" w:eastAsia="仿宋" w:hAnsi="仿宋" w:cs="仿宋"/>
                <w:sz w:val="32"/>
                <w:szCs w:val="32"/>
              </w:rPr>
              <w:t>740.61</w:t>
            </w:r>
            <w:r>
              <w:rPr>
                <w:rFonts w:ascii="仿宋" w:eastAsia="仿宋" w:hAnsi="仿宋" w:cs="仿宋" w:hint="eastAsia"/>
                <w:sz w:val="32"/>
                <w:szCs w:val="32"/>
              </w:rPr>
              <w:t>万元，其中基本支出</w:t>
            </w:r>
            <w:r>
              <w:rPr>
                <w:rFonts w:ascii="仿宋" w:eastAsia="仿宋" w:hAnsi="仿宋" w:cs="仿宋"/>
                <w:sz w:val="32"/>
                <w:szCs w:val="32"/>
              </w:rPr>
              <w:t>141.03</w:t>
            </w:r>
            <w:r>
              <w:rPr>
                <w:rFonts w:ascii="仿宋" w:eastAsia="仿宋" w:hAnsi="仿宋" w:cs="仿宋" w:hint="eastAsia"/>
                <w:sz w:val="32"/>
                <w:szCs w:val="32"/>
              </w:rPr>
              <w:t>万元，占总支出的</w:t>
            </w:r>
            <w:r>
              <w:rPr>
                <w:rFonts w:ascii="仿宋" w:eastAsia="仿宋" w:hAnsi="仿宋" w:cs="仿宋"/>
                <w:sz w:val="32"/>
                <w:szCs w:val="32"/>
              </w:rPr>
              <w:t>19.04%</w:t>
            </w:r>
            <w:r>
              <w:rPr>
                <w:rFonts w:ascii="仿宋" w:eastAsia="仿宋" w:hAnsi="仿宋" w:cs="仿宋" w:hint="eastAsia"/>
                <w:sz w:val="32"/>
                <w:szCs w:val="32"/>
              </w:rPr>
              <w:t>，人员支出</w:t>
            </w:r>
            <w:r>
              <w:rPr>
                <w:rFonts w:ascii="仿宋" w:eastAsia="仿宋" w:hAnsi="仿宋" w:cs="仿宋"/>
                <w:sz w:val="32"/>
                <w:szCs w:val="32"/>
              </w:rPr>
              <w:t>127</w:t>
            </w:r>
            <w:r>
              <w:rPr>
                <w:rFonts w:ascii="仿宋" w:eastAsia="仿宋" w:hAnsi="仿宋" w:cs="仿宋" w:hint="eastAsia"/>
                <w:sz w:val="32"/>
                <w:szCs w:val="32"/>
              </w:rPr>
              <w:t>万元，占基本支出的</w:t>
            </w:r>
            <w:r>
              <w:rPr>
                <w:rFonts w:ascii="仿宋" w:eastAsia="仿宋" w:hAnsi="仿宋" w:cs="仿宋"/>
                <w:sz w:val="32"/>
                <w:szCs w:val="32"/>
              </w:rPr>
              <w:t>90.05%</w:t>
            </w:r>
            <w:r>
              <w:rPr>
                <w:rFonts w:ascii="仿宋" w:eastAsia="仿宋" w:hAnsi="仿宋" w:cs="仿宋" w:hint="eastAsia"/>
                <w:sz w:val="32"/>
                <w:szCs w:val="32"/>
              </w:rPr>
              <w:t>，公用支出</w:t>
            </w:r>
            <w:r>
              <w:rPr>
                <w:rFonts w:ascii="仿宋" w:eastAsia="仿宋" w:hAnsi="仿宋" w:cs="仿宋"/>
                <w:sz w:val="32"/>
                <w:szCs w:val="32"/>
              </w:rPr>
              <w:t>14.03</w:t>
            </w:r>
            <w:r>
              <w:rPr>
                <w:rFonts w:ascii="仿宋" w:eastAsia="仿宋" w:hAnsi="仿宋" w:cs="仿宋" w:hint="eastAsia"/>
                <w:sz w:val="32"/>
                <w:szCs w:val="32"/>
              </w:rPr>
              <w:t>万元，占基本支出的</w:t>
            </w:r>
            <w:r>
              <w:rPr>
                <w:rFonts w:ascii="仿宋" w:eastAsia="仿宋" w:hAnsi="仿宋" w:cs="仿宋"/>
                <w:sz w:val="32"/>
                <w:szCs w:val="32"/>
              </w:rPr>
              <w:t>9.95%</w:t>
            </w:r>
            <w:r>
              <w:rPr>
                <w:rFonts w:ascii="仿宋" w:eastAsia="仿宋" w:hAnsi="仿宋" w:cs="仿宋" w:hint="eastAsia"/>
                <w:sz w:val="32"/>
                <w:szCs w:val="32"/>
              </w:rPr>
              <w:t>，项目支出</w:t>
            </w:r>
            <w:r>
              <w:rPr>
                <w:rFonts w:ascii="仿宋" w:eastAsia="仿宋" w:hAnsi="仿宋" w:cs="仿宋"/>
                <w:sz w:val="32"/>
                <w:szCs w:val="32"/>
              </w:rPr>
              <w:t>599.58</w:t>
            </w:r>
            <w:r>
              <w:rPr>
                <w:rFonts w:ascii="仿宋" w:eastAsia="仿宋" w:hAnsi="仿宋" w:cs="仿宋" w:hint="eastAsia"/>
                <w:sz w:val="32"/>
                <w:szCs w:val="32"/>
              </w:rPr>
              <w:t>万元，占总支出的</w:t>
            </w:r>
            <w:r>
              <w:rPr>
                <w:rFonts w:ascii="仿宋" w:eastAsia="仿宋" w:hAnsi="仿宋" w:cs="仿宋"/>
                <w:sz w:val="32"/>
                <w:szCs w:val="32"/>
              </w:rPr>
              <w:t>80.96%</w:t>
            </w:r>
            <w:r>
              <w:rPr>
                <w:rFonts w:ascii="仿宋" w:eastAsia="仿宋" w:hAnsi="仿宋" w:cs="仿宋" w:hint="eastAsia"/>
                <w:sz w:val="32"/>
                <w:szCs w:val="32"/>
              </w:rPr>
              <w:t>。</w:t>
            </w:r>
          </w:p>
          <w:p w:rsidR="00FB734C" w:rsidRDefault="00FB734C" w:rsidP="00FB734C">
            <w:pPr>
              <w:ind w:firstLineChars="200" w:firstLine="31680"/>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、三公经费支出情况分析：</w:t>
            </w:r>
            <w:r>
              <w:rPr>
                <w:rFonts w:ascii="仿宋" w:eastAsia="仿宋" w:hAnsi="仿宋" w:cs="仿宋"/>
                <w:sz w:val="32"/>
                <w:szCs w:val="32"/>
              </w:rPr>
              <w:t>2019</w:t>
            </w:r>
            <w:r>
              <w:rPr>
                <w:rFonts w:ascii="仿宋" w:eastAsia="仿宋" w:hAnsi="仿宋" w:cs="仿宋" w:hint="eastAsia"/>
                <w:sz w:val="32"/>
                <w:szCs w:val="32"/>
              </w:rPr>
              <w:t>年“三公经费”预算</w:t>
            </w:r>
            <w:r>
              <w:rPr>
                <w:rFonts w:ascii="仿宋" w:eastAsia="仿宋" w:hAnsi="仿宋" w:cs="仿宋"/>
                <w:sz w:val="32"/>
                <w:szCs w:val="32"/>
              </w:rPr>
              <w:t>4</w:t>
            </w:r>
            <w:r>
              <w:rPr>
                <w:rFonts w:ascii="仿宋" w:eastAsia="仿宋" w:hAnsi="仿宋" w:cs="仿宋" w:hint="eastAsia"/>
                <w:sz w:val="32"/>
                <w:szCs w:val="32"/>
              </w:rPr>
              <w:t>万元，实际开支</w:t>
            </w:r>
            <w:r>
              <w:rPr>
                <w:rFonts w:ascii="仿宋" w:eastAsia="仿宋" w:hAnsi="仿宋" w:cs="仿宋"/>
                <w:sz w:val="32"/>
                <w:szCs w:val="32"/>
              </w:rPr>
              <w:t>12.68</w:t>
            </w:r>
            <w:r>
              <w:rPr>
                <w:rFonts w:ascii="仿宋" w:eastAsia="仿宋" w:hAnsi="仿宋" w:cs="仿宋" w:hint="eastAsia"/>
                <w:sz w:val="32"/>
                <w:szCs w:val="32"/>
              </w:rPr>
              <w:t>万元。</w:t>
            </w:r>
          </w:p>
          <w:p w:rsidR="00FB734C" w:rsidRDefault="00FB734C" w:rsidP="00FB734C">
            <w:pPr>
              <w:ind w:firstLineChars="200" w:firstLine="31680"/>
              <w:rPr>
                <w:rFonts w:ascii="仿宋" w:eastAsia="仿宋" w:hAnsi="仿宋" w:cs="仿宋"/>
                <w:sz w:val="32"/>
                <w:szCs w:val="32"/>
              </w:rPr>
            </w:pPr>
            <w:r>
              <w:rPr>
                <w:rFonts w:ascii="仿宋" w:eastAsia="仿宋" w:hAnsi="仿宋" w:cs="仿宋"/>
                <w:sz w:val="32"/>
                <w:szCs w:val="32"/>
              </w:rPr>
              <w:t>3</w:t>
            </w:r>
            <w:r>
              <w:rPr>
                <w:rFonts w:ascii="仿宋" w:eastAsia="仿宋" w:hAnsi="仿宋" w:cs="仿宋" w:hint="eastAsia"/>
                <w:sz w:val="32"/>
                <w:szCs w:val="32"/>
              </w:rPr>
              <w:t>、公务卡刷卡情况分析：我院制定了公务卡管理办法，公务消费做到“应刷尽刷”，</w:t>
            </w:r>
            <w:r>
              <w:rPr>
                <w:rFonts w:ascii="仿宋" w:eastAsia="仿宋" w:hAnsi="仿宋" w:cs="仿宋"/>
                <w:sz w:val="32"/>
                <w:szCs w:val="32"/>
              </w:rPr>
              <w:t xml:space="preserve"> 2019</w:t>
            </w:r>
            <w:r>
              <w:rPr>
                <w:rFonts w:ascii="仿宋" w:eastAsia="仿宋" w:hAnsi="仿宋" w:cs="仿宋" w:hint="eastAsia"/>
                <w:sz w:val="32"/>
                <w:szCs w:val="32"/>
              </w:rPr>
              <w:t>年公务卡消费额度在规定比率内。</w:t>
            </w:r>
          </w:p>
          <w:p w:rsidR="00FB734C" w:rsidRDefault="00FB734C" w:rsidP="00FB734C">
            <w:pPr>
              <w:ind w:firstLineChars="200" w:firstLine="31680"/>
              <w:rPr>
                <w:rFonts w:ascii="仿宋" w:eastAsia="仿宋" w:hAnsi="仿宋" w:cs="仿宋"/>
                <w:sz w:val="32"/>
                <w:szCs w:val="32"/>
              </w:rPr>
            </w:pPr>
            <w:r>
              <w:rPr>
                <w:rFonts w:ascii="仿宋" w:eastAsia="仿宋" w:hAnsi="仿宋" w:cs="仿宋"/>
                <w:sz w:val="32"/>
                <w:szCs w:val="32"/>
              </w:rPr>
              <w:t>4</w:t>
            </w:r>
            <w:r>
              <w:rPr>
                <w:rFonts w:ascii="仿宋" w:eastAsia="仿宋" w:hAnsi="仿宋" w:cs="仿宋" w:hint="eastAsia"/>
                <w:sz w:val="32"/>
                <w:szCs w:val="32"/>
              </w:rPr>
              <w:t>、固定资产管理情况分析：按照例行节约，物尽其用的原则，采取统一建账，统一核算管理，对每件固定资产使用明确保管职责，闲置的资产，由办公室统一调整，合理流动。至</w:t>
            </w:r>
            <w:r>
              <w:rPr>
                <w:rFonts w:ascii="仿宋" w:eastAsia="仿宋" w:hAnsi="仿宋" w:cs="仿宋"/>
                <w:sz w:val="32"/>
                <w:szCs w:val="32"/>
              </w:rPr>
              <w:t>2019</w:t>
            </w:r>
            <w:r>
              <w:rPr>
                <w:rFonts w:ascii="仿宋" w:eastAsia="仿宋" w:hAnsi="仿宋" w:cs="仿宋" w:hint="eastAsia"/>
                <w:sz w:val="32"/>
                <w:szCs w:val="32"/>
              </w:rPr>
              <w:t>年</w:t>
            </w:r>
            <w:r>
              <w:rPr>
                <w:rFonts w:ascii="仿宋" w:eastAsia="仿宋" w:hAnsi="仿宋" w:cs="仿宋"/>
                <w:sz w:val="32"/>
                <w:szCs w:val="32"/>
              </w:rPr>
              <w:t>12</w:t>
            </w:r>
            <w:r>
              <w:rPr>
                <w:rFonts w:ascii="仿宋" w:eastAsia="仿宋" w:hAnsi="仿宋" w:cs="仿宋" w:hint="eastAsia"/>
                <w:sz w:val="32"/>
                <w:szCs w:val="32"/>
              </w:rPr>
              <w:t>末固定资产</w:t>
            </w:r>
            <w:r>
              <w:rPr>
                <w:rFonts w:ascii="仿宋" w:eastAsia="仿宋" w:hAnsi="仿宋" w:cs="仿宋"/>
                <w:sz w:val="32"/>
                <w:szCs w:val="32"/>
              </w:rPr>
              <w:t>166.94</w:t>
            </w:r>
            <w:r>
              <w:rPr>
                <w:rFonts w:ascii="仿宋" w:eastAsia="仿宋" w:hAnsi="仿宋" w:cs="仿宋" w:hint="eastAsia"/>
                <w:sz w:val="32"/>
                <w:szCs w:val="32"/>
              </w:rPr>
              <w:t>万元，其中</w:t>
            </w:r>
            <w:r>
              <w:rPr>
                <w:rFonts w:ascii="仿宋" w:eastAsia="仿宋" w:hAnsi="仿宋" w:cs="仿宋"/>
                <w:sz w:val="32"/>
                <w:szCs w:val="32"/>
              </w:rPr>
              <w:t>2019</w:t>
            </w:r>
            <w:r>
              <w:rPr>
                <w:rFonts w:ascii="仿宋" w:eastAsia="仿宋" w:hAnsi="仿宋" w:cs="仿宋" w:hint="eastAsia"/>
                <w:sz w:val="32"/>
                <w:szCs w:val="32"/>
              </w:rPr>
              <w:t>年资产购置</w:t>
            </w:r>
            <w:r>
              <w:rPr>
                <w:rFonts w:ascii="仿宋" w:eastAsia="仿宋" w:hAnsi="仿宋" w:cs="仿宋"/>
                <w:sz w:val="32"/>
                <w:szCs w:val="32"/>
              </w:rPr>
              <w:t>0.56</w:t>
            </w:r>
            <w:r>
              <w:rPr>
                <w:rFonts w:ascii="仿宋" w:eastAsia="仿宋" w:hAnsi="仿宋" w:cs="仿宋" w:hint="eastAsia"/>
                <w:sz w:val="32"/>
                <w:szCs w:val="32"/>
              </w:rPr>
              <w:t>万元，按照规定的程序购置。</w:t>
            </w:r>
          </w:p>
          <w:p w:rsidR="00FB734C" w:rsidRDefault="00FB734C" w:rsidP="00FB734C">
            <w:pPr>
              <w:ind w:firstLineChars="200" w:firstLine="31680"/>
              <w:rPr>
                <w:rFonts w:ascii="仿宋" w:eastAsia="仿宋" w:hAnsi="仿宋" w:cs="仿宋"/>
                <w:sz w:val="32"/>
                <w:szCs w:val="32"/>
              </w:rPr>
            </w:pPr>
            <w:r>
              <w:rPr>
                <w:rFonts w:ascii="仿宋" w:eastAsia="仿宋" w:hAnsi="仿宋" w:cs="仿宋"/>
                <w:sz w:val="32"/>
                <w:szCs w:val="32"/>
              </w:rPr>
              <w:t>5</w:t>
            </w:r>
            <w:r>
              <w:rPr>
                <w:rFonts w:ascii="仿宋" w:eastAsia="仿宋" w:hAnsi="仿宋" w:cs="仿宋" w:hint="eastAsia"/>
                <w:sz w:val="32"/>
                <w:szCs w:val="32"/>
              </w:rPr>
              <w:t>、部门整体结余资金分析：我院</w:t>
            </w:r>
            <w:r>
              <w:rPr>
                <w:rFonts w:ascii="仿宋" w:eastAsia="仿宋" w:hAnsi="仿宋" w:cs="仿宋"/>
                <w:sz w:val="32"/>
                <w:szCs w:val="32"/>
              </w:rPr>
              <w:t>2019</w:t>
            </w:r>
            <w:r>
              <w:rPr>
                <w:rFonts w:ascii="仿宋" w:eastAsia="仿宋" w:hAnsi="仿宋" w:cs="仿宋" w:hint="eastAsia"/>
                <w:sz w:val="32"/>
                <w:szCs w:val="32"/>
              </w:rPr>
              <w:t>年结余</w:t>
            </w:r>
            <w:r>
              <w:rPr>
                <w:rFonts w:ascii="仿宋" w:eastAsia="仿宋" w:hAnsi="仿宋" w:cs="仿宋"/>
                <w:sz w:val="32"/>
                <w:szCs w:val="32"/>
              </w:rPr>
              <w:t>189.46</w:t>
            </w:r>
            <w:r>
              <w:rPr>
                <w:rFonts w:ascii="仿宋" w:eastAsia="仿宋" w:hAnsi="仿宋" w:cs="仿宋" w:hint="eastAsia"/>
                <w:sz w:val="32"/>
                <w:szCs w:val="32"/>
              </w:rPr>
              <w:t>万元，其中：基本支出结余</w:t>
            </w:r>
            <w:r>
              <w:rPr>
                <w:rFonts w:ascii="仿宋" w:eastAsia="仿宋" w:hAnsi="仿宋" w:cs="仿宋"/>
                <w:sz w:val="32"/>
                <w:szCs w:val="32"/>
              </w:rPr>
              <w:t>21.29</w:t>
            </w:r>
            <w:r>
              <w:rPr>
                <w:rFonts w:ascii="仿宋" w:eastAsia="仿宋" w:hAnsi="仿宋" w:cs="仿宋" w:hint="eastAsia"/>
                <w:sz w:val="32"/>
                <w:szCs w:val="32"/>
              </w:rPr>
              <w:t>元，项目支出结余</w:t>
            </w:r>
            <w:r>
              <w:rPr>
                <w:rFonts w:ascii="仿宋" w:eastAsia="仿宋" w:hAnsi="仿宋" w:cs="仿宋"/>
                <w:sz w:val="32"/>
                <w:szCs w:val="32"/>
              </w:rPr>
              <w:t>168.17</w:t>
            </w:r>
            <w:r>
              <w:rPr>
                <w:rFonts w:ascii="仿宋" w:eastAsia="仿宋" w:hAnsi="仿宋" w:cs="仿宋" w:hint="eastAsia"/>
                <w:sz w:val="32"/>
                <w:szCs w:val="32"/>
              </w:rPr>
              <w:t>元。</w:t>
            </w:r>
          </w:p>
          <w:p w:rsidR="00FB734C" w:rsidRDefault="00FB734C">
            <w:pPr>
              <w:rPr>
                <w:rFonts w:ascii="仿宋" w:eastAsia="仿宋" w:hAnsi="仿宋" w:cs="仿宋"/>
                <w:b/>
                <w:bCs/>
                <w:sz w:val="32"/>
                <w:szCs w:val="32"/>
              </w:rPr>
            </w:pPr>
            <w:r>
              <w:rPr>
                <w:rFonts w:ascii="仿宋" w:eastAsia="仿宋" w:hAnsi="仿宋" w:cs="仿宋" w:hint="eastAsia"/>
                <w:b/>
                <w:bCs/>
                <w:sz w:val="32"/>
                <w:szCs w:val="32"/>
              </w:rPr>
              <w:t>五、存在的主要问题</w:t>
            </w:r>
          </w:p>
          <w:p w:rsidR="00FB734C" w:rsidRDefault="00FB734C" w:rsidP="00FB734C">
            <w:pPr>
              <w:ind w:firstLineChars="200" w:firstLine="31680"/>
              <w:rPr>
                <w:rFonts w:ascii="仿宋_GB2312" w:eastAsia="仿宋_GB2312" w:hAnsi="仿宋_GB2312" w:cs="仿宋_GB2312"/>
                <w:color w:val="000000"/>
                <w:sz w:val="28"/>
                <w:szCs w:val="28"/>
              </w:rPr>
            </w:pPr>
            <w:r>
              <w:rPr>
                <w:rFonts w:ascii="仿宋" w:eastAsia="仿宋" w:hAnsi="仿宋" w:cs="仿宋"/>
                <w:sz w:val="32"/>
                <w:szCs w:val="32"/>
              </w:rPr>
              <w:t>1</w:t>
            </w:r>
            <w:r>
              <w:rPr>
                <w:rFonts w:ascii="仿宋" w:eastAsia="仿宋" w:hAnsi="仿宋" w:cs="仿宋" w:hint="eastAsia"/>
                <w:sz w:val="32"/>
                <w:szCs w:val="32"/>
              </w:rPr>
              <w:t>、预算编制不合理，主要是预算小于支出。预算编制与实际支出项目仍存在差异。在预算执行当中，由于客观因素，造成年度预算收入小于支出数。</w:t>
            </w:r>
          </w:p>
          <w:p w:rsidR="00FB734C" w:rsidRDefault="00FB734C" w:rsidP="00FB734C">
            <w:pPr>
              <w:ind w:firstLineChars="200" w:firstLine="31680"/>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、固定资产管理有待加强。部分固定资产未及时进行清理。</w:t>
            </w:r>
          </w:p>
          <w:p w:rsidR="00FB734C" w:rsidRDefault="00FB734C">
            <w:pPr>
              <w:rPr>
                <w:rFonts w:ascii="仿宋" w:eastAsia="仿宋" w:hAnsi="仿宋" w:cs="仿宋"/>
                <w:b/>
                <w:bCs/>
                <w:sz w:val="32"/>
                <w:szCs w:val="32"/>
              </w:rPr>
            </w:pPr>
            <w:r>
              <w:rPr>
                <w:rFonts w:ascii="仿宋" w:eastAsia="仿宋" w:hAnsi="仿宋" w:cs="仿宋" w:hint="eastAsia"/>
                <w:b/>
                <w:bCs/>
                <w:sz w:val="32"/>
                <w:szCs w:val="32"/>
              </w:rPr>
              <w:t>六、改进措施和有关建议</w:t>
            </w:r>
          </w:p>
          <w:p w:rsidR="00FB734C" w:rsidRDefault="00FB734C" w:rsidP="00FB734C">
            <w:pPr>
              <w:ind w:firstLineChars="200" w:firstLine="31680"/>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、加强学习。建议组织财务人员和部门工作人员开展预算绩效工作培训，加强预算、绩效管理意识。</w:t>
            </w:r>
          </w:p>
          <w:p w:rsidR="00FB734C" w:rsidRDefault="00FB734C" w:rsidP="00FB734C">
            <w:pPr>
              <w:ind w:firstLineChars="200" w:firstLine="31680"/>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、严格财务审核，按照预算规定的项目进行财务核算，在预算金额内严格控制费用开支。</w:t>
            </w:r>
          </w:p>
          <w:p w:rsidR="00FB734C" w:rsidRDefault="00FB734C" w:rsidP="00FB734C">
            <w:pPr>
              <w:ind w:firstLineChars="200" w:firstLine="31680"/>
              <w:rPr>
                <w:rFonts w:ascii="仿宋_GB2312" w:eastAsia="仿宋_GB2312" w:hAnsi="仿宋_GB2312" w:cs="仿宋_GB2312"/>
                <w:color w:val="000000"/>
                <w:sz w:val="28"/>
                <w:szCs w:val="28"/>
              </w:rPr>
            </w:pPr>
            <w:r>
              <w:rPr>
                <w:rFonts w:ascii="仿宋" w:eastAsia="仿宋" w:hAnsi="仿宋" w:cs="仿宋"/>
                <w:sz w:val="32"/>
                <w:szCs w:val="32"/>
              </w:rPr>
              <w:t>3</w:t>
            </w:r>
            <w:r>
              <w:rPr>
                <w:rFonts w:ascii="仿宋" w:eastAsia="仿宋" w:hAnsi="仿宋" w:cs="仿宋" w:hint="eastAsia"/>
                <w:sz w:val="32"/>
                <w:szCs w:val="32"/>
              </w:rPr>
              <w:t>、制定适用本单位的固定资产管理制度，从资产采购、使用以及报废各环节规范固定资产的管理，提高固定资产使用效率，减少资金浪费。</w:t>
            </w:r>
          </w:p>
          <w:p w:rsidR="00FB734C" w:rsidRDefault="00FB734C" w:rsidP="00FB734C">
            <w:pPr>
              <w:ind w:firstLineChars="200" w:firstLine="31680"/>
              <w:rPr>
                <w:rFonts w:ascii="仿宋" w:eastAsia="仿宋" w:hAnsi="仿宋" w:cs="仿宋"/>
                <w:sz w:val="32"/>
                <w:szCs w:val="32"/>
              </w:rPr>
            </w:pPr>
          </w:p>
          <w:p w:rsidR="00FB734C" w:rsidRDefault="00FB734C">
            <w:pPr>
              <w:rPr>
                <w:rFonts w:ascii="仿宋" w:eastAsia="仿宋" w:hAnsi="仿宋" w:cs="仿宋"/>
                <w:sz w:val="32"/>
                <w:szCs w:val="32"/>
              </w:rPr>
            </w:pPr>
            <w:r>
              <w:rPr>
                <w:rFonts w:ascii="仿宋" w:eastAsia="仿宋" w:hAnsi="仿宋" w:cs="仿宋"/>
                <w:sz w:val="32"/>
                <w:szCs w:val="32"/>
              </w:rPr>
              <w:t xml:space="preserve"> </w:t>
            </w:r>
          </w:p>
          <w:p w:rsidR="00FB734C" w:rsidRDefault="00FB734C">
            <w:pPr>
              <w:rPr>
                <w:rFonts w:eastAsia="楷体_GB2312"/>
                <w:bCs/>
                <w:sz w:val="28"/>
                <w:szCs w:val="28"/>
              </w:rPr>
            </w:pPr>
          </w:p>
        </w:tc>
      </w:tr>
    </w:tbl>
    <w:p w:rsidR="00FB734C" w:rsidRDefault="00FB734C">
      <w:pPr>
        <w:spacing w:line="348" w:lineRule="auto"/>
        <w:rPr>
          <w:rFonts w:eastAsia="楷体_GB2312"/>
          <w:bCs/>
          <w:sz w:val="28"/>
          <w:szCs w:val="28"/>
        </w:rPr>
      </w:pPr>
    </w:p>
    <w:p w:rsidR="00FB734C" w:rsidRDefault="00FB734C">
      <w:pPr>
        <w:rPr>
          <w:rFonts w:ascii="黑体" w:eastAsia="黑体" w:hAnsi="黑体"/>
          <w:sz w:val="32"/>
          <w:szCs w:val="32"/>
        </w:rPr>
      </w:pPr>
      <w:r>
        <w:rPr>
          <w:rFonts w:eastAsia="楷体_GB2312"/>
          <w:bCs/>
          <w:sz w:val="28"/>
          <w:szCs w:val="28"/>
        </w:rPr>
        <w:br w:type="page"/>
      </w:r>
      <w:r>
        <w:rPr>
          <w:rFonts w:ascii="黑体" w:eastAsia="黑体" w:hAnsi="黑体"/>
          <w:sz w:val="32"/>
          <w:szCs w:val="32"/>
        </w:rPr>
        <w:t xml:space="preserve"> </w:t>
      </w:r>
    </w:p>
    <w:p w:rsidR="00FB734C" w:rsidRDefault="00FB734C">
      <w:pPr>
        <w:rPr>
          <w:rFonts w:ascii="黑体" w:eastAsia="黑体" w:hAnsi="黑体"/>
          <w:sz w:val="32"/>
          <w:szCs w:val="32"/>
        </w:rPr>
      </w:pPr>
      <w:r>
        <w:rPr>
          <w:rFonts w:ascii="黑体" w:eastAsia="黑体" w:hAnsi="黑体"/>
          <w:sz w:val="32"/>
          <w:szCs w:val="32"/>
        </w:rPr>
        <w:br w:type="page"/>
      </w:r>
      <w:r>
        <w:rPr>
          <w:rFonts w:ascii="黑体" w:eastAsia="黑体" w:hAnsi="黑体" w:hint="eastAsia"/>
          <w:sz w:val="32"/>
          <w:szCs w:val="32"/>
        </w:rPr>
        <w:t>附件</w:t>
      </w:r>
      <w:r>
        <w:rPr>
          <w:rFonts w:ascii="黑体" w:eastAsia="黑体" w:hAnsi="黑体"/>
          <w:sz w:val="32"/>
          <w:szCs w:val="32"/>
        </w:rPr>
        <w:t>3-1</w:t>
      </w:r>
    </w:p>
    <w:p w:rsidR="00FB734C" w:rsidRDefault="00FB734C" w:rsidP="0015499C">
      <w:pPr>
        <w:spacing w:beforeLines="100" w:afterLines="100"/>
        <w:jc w:val="center"/>
        <w:rPr>
          <w:rFonts w:ascii="方正小标宋简体" w:eastAsia="方正小标宋简体"/>
          <w:sz w:val="38"/>
          <w:szCs w:val="38"/>
        </w:rPr>
      </w:pPr>
      <w:r>
        <w:rPr>
          <w:rFonts w:ascii="方正小标宋简体" w:eastAsia="方正小标宋简体" w:hint="eastAsia"/>
          <w:sz w:val="38"/>
          <w:szCs w:val="38"/>
        </w:rPr>
        <w:t>部门整体支出绩效评价评分表（参考样表）</w:t>
      </w:r>
    </w:p>
    <w:tbl>
      <w:tblPr>
        <w:tblW w:w="9894" w:type="dxa"/>
        <w:jc w:val="center"/>
        <w:tblLayout w:type="fixed"/>
        <w:tblLook w:val="00A0"/>
      </w:tblPr>
      <w:tblGrid>
        <w:gridCol w:w="976"/>
        <w:gridCol w:w="939"/>
        <w:gridCol w:w="1389"/>
        <w:gridCol w:w="4171"/>
        <w:gridCol w:w="619"/>
        <w:gridCol w:w="720"/>
        <w:gridCol w:w="1080"/>
      </w:tblGrid>
      <w:tr w:rsidR="00FB734C">
        <w:trPr>
          <w:trHeight w:val="525"/>
          <w:jc w:val="center"/>
        </w:trPr>
        <w:tc>
          <w:tcPr>
            <w:tcW w:w="976" w:type="dxa"/>
            <w:tcBorders>
              <w:top w:val="single" w:sz="4" w:space="0" w:color="auto"/>
              <w:left w:val="single" w:sz="4" w:space="0" w:color="auto"/>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一级指标</w:t>
            </w:r>
          </w:p>
        </w:tc>
        <w:tc>
          <w:tcPr>
            <w:tcW w:w="939" w:type="dxa"/>
            <w:tcBorders>
              <w:top w:val="single" w:sz="4" w:space="0" w:color="auto"/>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二级指标</w:t>
            </w:r>
          </w:p>
        </w:tc>
        <w:tc>
          <w:tcPr>
            <w:tcW w:w="1389" w:type="dxa"/>
            <w:tcBorders>
              <w:top w:val="single" w:sz="4" w:space="0" w:color="auto"/>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三级指标</w:t>
            </w:r>
          </w:p>
        </w:tc>
        <w:tc>
          <w:tcPr>
            <w:tcW w:w="4171" w:type="dxa"/>
            <w:tcBorders>
              <w:top w:val="single" w:sz="4" w:space="0" w:color="auto"/>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评分标准</w:t>
            </w:r>
          </w:p>
        </w:tc>
        <w:tc>
          <w:tcPr>
            <w:tcW w:w="619" w:type="dxa"/>
            <w:tcBorders>
              <w:top w:val="single" w:sz="4" w:space="0" w:color="auto"/>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分值</w:t>
            </w:r>
          </w:p>
        </w:tc>
        <w:tc>
          <w:tcPr>
            <w:tcW w:w="720" w:type="dxa"/>
            <w:tcBorders>
              <w:top w:val="single" w:sz="4" w:space="0" w:color="auto"/>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自评得分</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b/>
                <w:bCs/>
                <w:spacing w:val="-10"/>
                <w:kern w:val="0"/>
                <w:sz w:val="18"/>
                <w:szCs w:val="18"/>
              </w:rPr>
            </w:pPr>
            <w:r>
              <w:rPr>
                <w:rFonts w:ascii="仿宋_GB2312" w:eastAsia="仿宋_GB2312" w:hAnsi="宋体" w:cs="宋体" w:hint="eastAsia"/>
                <w:b/>
                <w:bCs/>
                <w:spacing w:val="-10"/>
                <w:kern w:val="0"/>
                <w:sz w:val="18"/>
                <w:szCs w:val="18"/>
              </w:rPr>
              <w:t>扣分原因和其他说明</w:t>
            </w:r>
          </w:p>
        </w:tc>
      </w:tr>
      <w:tr w:rsidR="00FB734C">
        <w:trPr>
          <w:trHeight w:val="559"/>
          <w:jc w:val="center"/>
        </w:trPr>
        <w:tc>
          <w:tcPr>
            <w:tcW w:w="976" w:type="dxa"/>
            <w:vMerge w:val="restart"/>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投</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入</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15</w:t>
            </w:r>
            <w:r>
              <w:rPr>
                <w:rFonts w:ascii="仿宋_GB2312" w:eastAsia="仿宋_GB2312" w:hAnsi="宋体" w:cs="宋体" w:hint="eastAsia"/>
                <w:kern w:val="0"/>
                <w:sz w:val="18"/>
                <w:szCs w:val="18"/>
              </w:rPr>
              <w:t>分）</w:t>
            </w:r>
          </w:p>
        </w:tc>
        <w:tc>
          <w:tcPr>
            <w:tcW w:w="939" w:type="dxa"/>
            <w:vMerge w:val="restart"/>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预算配置</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15</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财政供养人员</w:t>
            </w:r>
          </w:p>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控制率</w:t>
            </w:r>
          </w:p>
        </w:tc>
        <w:tc>
          <w:tcPr>
            <w:tcW w:w="4171"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以</w:t>
            </w:r>
            <w:r>
              <w:rPr>
                <w:rFonts w:ascii="仿宋_GB2312" w:eastAsia="仿宋_GB2312" w:hAnsi="宋体" w:cs="宋体"/>
                <w:kern w:val="0"/>
                <w:sz w:val="18"/>
                <w:szCs w:val="18"/>
              </w:rPr>
              <w:t>100%</w:t>
            </w:r>
            <w:r>
              <w:rPr>
                <w:rFonts w:ascii="仿宋_GB2312" w:eastAsia="仿宋_GB2312" w:hAnsi="宋体" w:cs="宋体" w:hint="eastAsia"/>
                <w:kern w:val="0"/>
                <w:sz w:val="18"/>
                <w:szCs w:val="18"/>
              </w:rPr>
              <w:t>为标准。在职人员控制率</w:t>
            </w:r>
            <w:r>
              <w:rPr>
                <w:rFonts w:ascii="宋体" w:hAnsi="宋体" w:cs="宋体" w:hint="eastAsia"/>
                <w:kern w:val="0"/>
                <w:sz w:val="18"/>
                <w:szCs w:val="18"/>
              </w:rPr>
              <w:t>≦</w:t>
            </w:r>
            <w:r>
              <w:rPr>
                <w:rFonts w:ascii="仿宋_GB2312" w:eastAsia="仿宋_GB2312" w:hAnsi="宋体" w:cs="宋体"/>
                <w:kern w:val="0"/>
                <w:sz w:val="18"/>
                <w:szCs w:val="18"/>
              </w:rPr>
              <w:t>100%</w:t>
            </w:r>
            <w:r>
              <w:rPr>
                <w:rFonts w:ascii="仿宋_GB2312" w:eastAsia="仿宋_GB2312" w:hAnsi="宋体" w:cs="宋体" w:hint="eastAsia"/>
                <w:kern w:val="0"/>
                <w:sz w:val="18"/>
                <w:szCs w:val="18"/>
              </w:rPr>
              <w:t>，计</w:t>
            </w:r>
            <w:r>
              <w:rPr>
                <w:rFonts w:ascii="仿宋_GB2312" w:eastAsia="仿宋_GB2312" w:hAnsi="宋体" w:cs="宋体"/>
                <w:kern w:val="0"/>
                <w:sz w:val="18"/>
                <w:szCs w:val="18"/>
              </w:rPr>
              <w:t>5</w:t>
            </w:r>
            <w:r>
              <w:rPr>
                <w:rFonts w:ascii="仿宋_GB2312" w:eastAsia="仿宋_GB2312" w:hAnsi="宋体" w:cs="宋体" w:hint="eastAsia"/>
                <w:kern w:val="0"/>
                <w:sz w:val="18"/>
                <w:szCs w:val="18"/>
              </w:rPr>
              <w:t>分；每超过一个百分点扣</w:t>
            </w:r>
            <w:r>
              <w:rPr>
                <w:rFonts w:ascii="仿宋_GB2312" w:eastAsia="仿宋_GB2312" w:hAnsi="宋体" w:cs="宋体"/>
                <w:kern w:val="0"/>
                <w:sz w:val="18"/>
                <w:szCs w:val="18"/>
              </w:rPr>
              <w:t>0.5</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720"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w:t>
            </w:r>
          </w:p>
        </w:tc>
        <w:tc>
          <w:tcPr>
            <w:tcW w:w="1080"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color w:val="000000"/>
                <w:kern w:val="0"/>
                <w:sz w:val="18"/>
                <w:szCs w:val="18"/>
              </w:rPr>
            </w:pPr>
          </w:p>
        </w:tc>
      </w:tr>
      <w:tr w:rsidR="00FB734C">
        <w:trPr>
          <w:trHeight w:val="780"/>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“三公经费”</w:t>
            </w:r>
            <w:r>
              <w:rPr>
                <w:rFonts w:ascii="仿宋_GB2312" w:eastAsia="仿宋_GB2312" w:hAnsi="宋体" w:cs="宋体"/>
                <w:kern w:val="0"/>
                <w:sz w:val="18"/>
                <w:szCs w:val="18"/>
              </w:rPr>
              <w:br/>
            </w:r>
            <w:r>
              <w:rPr>
                <w:rFonts w:ascii="仿宋_GB2312" w:eastAsia="仿宋_GB2312" w:hAnsi="宋体" w:cs="宋体" w:hint="eastAsia"/>
                <w:kern w:val="0"/>
                <w:sz w:val="18"/>
                <w:szCs w:val="18"/>
              </w:rPr>
              <w:t>变动率</w:t>
            </w:r>
          </w:p>
        </w:tc>
        <w:tc>
          <w:tcPr>
            <w:tcW w:w="4171"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“三公经费”变动率</w:t>
            </w:r>
            <w:r>
              <w:rPr>
                <w:rFonts w:ascii="宋体" w:hAnsi="宋体" w:cs="宋体" w:hint="eastAsia"/>
                <w:kern w:val="0"/>
                <w:sz w:val="18"/>
                <w:szCs w:val="18"/>
              </w:rPr>
              <w:t>≦</w:t>
            </w:r>
            <w:r>
              <w:rPr>
                <w:rFonts w:ascii="仿宋_GB2312" w:eastAsia="仿宋_GB2312" w:hAnsi="宋体" w:cs="宋体"/>
                <w:kern w:val="0"/>
                <w:sz w:val="18"/>
                <w:szCs w:val="18"/>
              </w:rPr>
              <w:t>0,</w:t>
            </w:r>
            <w:r>
              <w:rPr>
                <w:rFonts w:ascii="仿宋_GB2312" w:eastAsia="仿宋_GB2312" w:hAnsi="宋体" w:cs="宋体" w:hint="eastAsia"/>
                <w:kern w:val="0"/>
                <w:sz w:val="18"/>
                <w:szCs w:val="18"/>
              </w:rPr>
              <w:t>计</w:t>
            </w:r>
            <w:r>
              <w:rPr>
                <w:rFonts w:ascii="仿宋_GB2312" w:eastAsia="仿宋_GB2312" w:hAnsi="宋体" w:cs="宋体"/>
                <w:kern w:val="0"/>
                <w:sz w:val="18"/>
                <w:szCs w:val="18"/>
              </w:rPr>
              <w:t>5</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“三公经费”＞</w:t>
            </w:r>
            <w:r>
              <w:rPr>
                <w:rFonts w:ascii="仿宋_GB2312" w:eastAsia="仿宋_GB2312" w:hAnsi="宋体" w:cs="宋体"/>
                <w:kern w:val="0"/>
                <w:sz w:val="18"/>
                <w:szCs w:val="18"/>
              </w:rPr>
              <w:t>0</w:t>
            </w:r>
            <w:r>
              <w:rPr>
                <w:rFonts w:ascii="仿宋_GB2312" w:eastAsia="仿宋_GB2312" w:hAnsi="宋体" w:cs="宋体" w:hint="eastAsia"/>
                <w:kern w:val="0"/>
                <w:sz w:val="18"/>
                <w:szCs w:val="18"/>
              </w:rPr>
              <w:t>，每超过一个百分点扣</w:t>
            </w:r>
            <w:r>
              <w:rPr>
                <w:rFonts w:ascii="仿宋_GB2312" w:eastAsia="仿宋_GB2312" w:hAnsi="宋体" w:cs="宋体"/>
                <w:kern w:val="0"/>
                <w:sz w:val="18"/>
                <w:szCs w:val="18"/>
              </w:rPr>
              <w:t>0.5</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720"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4</w:t>
            </w:r>
          </w:p>
        </w:tc>
        <w:tc>
          <w:tcPr>
            <w:tcW w:w="1080"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因有公车购置专项资金要求</w:t>
            </w:r>
            <w:r>
              <w:rPr>
                <w:rFonts w:ascii="仿宋_GB2312" w:eastAsia="仿宋_GB2312" w:hAnsi="宋体" w:cs="宋体"/>
                <w:color w:val="000000"/>
                <w:kern w:val="0"/>
                <w:sz w:val="18"/>
                <w:szCs w:val="18"/>
              </w:rPr>
              <w:t>2019</w:t>
            </w:r>
            <w:r>
              <w:rPr>
                <w:rFonts w:ascii="仿宋_GB2312" w:eastAsia="仿宋_GB2312" w:hAnsi="宋体" w:cs="宋体" w:hint="eastAsia"/>
                <w:color w:val="000000"/>
                <w:kern w:val="0"/>
                <w:sz w:val="18"/>
                <w:szCs w:val="18"/>
              </w:rPr>
              <w:t>年底使用完毕</w:t>
            </w:r>
          </w:p>
        </w:tc>
      </w:tr>
      <w:tr w:rsidR="00FB734C">
        <w:trPr>
          <w:trHeight w:val="737"/>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重点支出</w:t>
            </w:r>
            <w:r>
              <w:rPr>
                <w:rFonts w:ascii="仿宋_GB2312" w:eastAsia="仿宋_GB2312" w:hAnsi="宋体" w:cs="宋体"/>
                <w:kern w:val="0"/>
                <w:sz w:val="18"/>
                <w:szCs w:val="18"/>
              </w:rPr>
              <w:br/>
            </w:r>
            <w:r>
              <w:rPr>
                <w:rFonts w:ascii="仿宋_GB2312" w:eastAsia="仿宋_GB2312" w:hAnsi="宋体" w:cs="宋体" w:hint="eastAsia"/>
                <w:kern w:val="0"/>
                <w:sz w:val="18"/>
                <w:szCs w:val="18"/>
              </w:rPr>
              <w:t>安排率</w:t>
            </w:r>
          </w:p>
        </w:tc>
        <w:tc>
          <w:tcPr>
            <w:tcW w:w="4171"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重点支出安排率≥</w:t>
            </w:r>
            <w:r>
              <w:rPr>
                <w:rFonts w:ascii="仿宋_GB2312" w:eastAsia="仿宋_GB2312" w:hAnsi="宋体" w:cs="宋体"/>
                <w:kern w:val="0"/>
                <w:sz w:val="18"/>
                <w:szCs w:val="18"/>
              </w:rPr>
              <w:t>90%</w:t>
            </w:r>
            <w:r>
              <w:rPr>
                <w:rFonts w:ascii="仿宋_GB2312" w:eastAsia="仿宋_GB2312" w:hAnsi="宋体" w:cs="宋体" w:hint="eastAsia"/>
                <w:kern w:val="0"/>
                <w:sz w:val="18"/>
                <w:szCs w:val="18"/>
              </w:rPr>
              <w:t>，计</w:t>
            </w:r>
            <w:r>
              <w:rPr>
                <w:rFonts w:ascii="仿宋_GB2312" w:eastAsia="仿宋_GB2312" w:hAnsi="宋体" w:cs="宋体"/>
                <w:kern w:val="0"/>
                <w:sz w:val="18"/>
                <w:szCs w:val="18"/>
              </w:rPr>
              <w:t>5</w:t>
            </w:r>
            <w:r>
              <w:rPr>
                <w:rFonts w:ascii="仿宋_GB2312" w:eastAsia="仿宋_GB2312" w:hAnsi="宋体" w:cs="宋体" w:hint="eastAsia"/>
                <w:kern w:val="0"/>
                <w:sz w:val="18"/>
                <w:szCs w:val="18"/>
              </w:rPr>
              <w:t>分；</w:t>
            </w:r>
            <w:r>
              <w:rPr>
                <w:rFonts w:ascii="仿宋_GB2312" w:eastAsia="仿宋_GB2312" w:hAnsi="宋体" w:cs="宋体"/>
                <w:kern w:val="0"/>
                <w:sz w:val="18"/>
                <w:szCs w:val="18"/>
              </w:rPr>
              <w:t>80%</w:t>
            </w:r>
            <w:r>
              <w:rPr>
                <w:rFonts w:ascii="仿宋_GB2312" w:eastAsia="仿宋_GB2312" w:hAnsi="宋体" w:cs="宋体" w:hint="eastAsia"/>
                <w:kern w:val="0"/>
                <w:sz w:val="18"/>
                <w:szCs w:val="18"/>
              </w:rPr>
              <w:t>（含）</w:t>
            </w:r>
            <w:r>
              <w:rPr>
                <w:rFonts w:ascii="仿宋_GB2312" w:eastAsia="仿宋_GB2312" w:hAnsi="宋体" w:cs="宋体"/>
                <w:kern w:val="0"/>
                <w:sz w:val="18"/>
                <w:szCs w:val="18"/>
              </w:rPr>
              <w:t>-90%</w:t>
            </w:r>
            <w:r>
              <w:rPr>
                <w:rFonts w:ascii="仿宋_GB2312" w:eastAsia="仿宋_GB2312" w:hAnsi="宋体" w:cs="宋体" w:hint="eastAsia"/>
                <w:kern w:val="0"/>
                <w:sz w:val="18"/>
                <w:szCs w:val="18"/>
              </w:rPr>
              <w:t>，计</w:t>
            </w:r>
            <w:r>
              <w:rPr>
                <w:rFonts w:ascii="仿宋_GB2312" w:eastAsia="仿宋_GB2312" w:hAnsi="宋体" w:cs="宋体"/>
                <w:kern w:val="0"/>
                <w:sz w:val="18"/>
                <w:szCs w:val="18"/>
              </w:rPr>
              <w:t>4</w:t>
            </w:r>
            <w:r>
              <w:rPr>
                <w:rFonts w:ascii="仿宋_GB2312" w:eastAsia="仿宋_GB2312" w:hAnsi="宋体" w:cs="宋体" w:hint="eastAsia"/>
                <w:kern w:val="0"/>
                <w:sz w:val="18"/>
                <w:szCs w:val="18"/>
              </w:rPr>
              <w:t>分；</w:t>
            </w:r>
            <w:r>
              <w:rPr>
                <w:rFonts w:ascii="仿宋_GB2312" w:eastAsia="仿宋_GB2312" w:hAnsi="宋体" w:cs="宋体"/>
                <w:kern w:val="0"/>
                <w:sz w:val="18"/>
                <w:szCs w:val="18"/>
              </w:rPr>
              <w:t>70%</w:t>
            </w:r>
            <w:r>
              <w:rPr>
                <w:rFonts w:ascii="仿宋_GB2312" w:eastAsia="仿宋_GB2312" w:hAnsi="宋体" w:cs="宋体" w:hint="eastAsia"/>
                <w:kern w:val="0"/>
                <w:sz w:val="18"/>
                <w:szCs w:val="18"/>
              </w:rPr>
              <w:t>（含）</w:t>
            </w:r>
            <w:r>
              <w:rPr>
                <w:rFonts w:ascii="仿宋_GB2312" w:eastAsia="仿宋_GB2312" w:hAnsi="宋体" w:cs="宋体"/>
                <w:kern w:val="0"/>
                <w:sz w:val="18"/>
                <w:szCs w:val="18"/>
              </w:rPr>
              <w:t>-80%</w:t>
            </w:r>
            <w:r>
              <w:rPr>
                <w:rFonts w:ascii="仿宋_GB2312" w:eastAsia="仿宋_GB2312" w:hAnsi="宋体" w:cs="宋体" w:hint="eastAsia"/>
                <w:kern w:val="0"/>
                <w:sz w:val="18"/>
                <w:szCs w:val="18"/>
              </w:rPr>
              <w:t>，计</w:t>
            </w:r>
            <w:r>
              <w:rPr>
                <w:rFonts w:ascii="仿宋_GB2312" w:eastAsia="仿宋_GB2312" w:hAnsi="宋体" w:cs="宋体"/>
                <w:kern w:val="0"/>
                <w:sz w:val="18"/>
                <w:szCs w:val="18"/>
              </w:rPr>
              <w:t>3</w:t>
            </w:r>
            <w:r>
              <w:rPr>
                <w:rFonts w:ascii="仿宋_GB2312" w:eastAsia="仿宋_GB2312" w:hAnsi="宋体" w:cs="宋体" w:hint="eastAsia"/>
                <w:kern w:val="0"/>
                <w:sz w:val="18"/>
                <w:szCs w:val="18"/>
              </w:rPr>
              <w:t>分；</w:t>
            </w:r>
            <w:r>
              <w:rPr>
                <w:rFonts w:ascii="仿宋_GB2312" w:eastAsia="仿宋_GB2312" w:hAnsi="宋体" w:cs="宋体"/>
                <w:kern w:val="0"/>
                <w:sz w:val="18"/>
                <w:szCs w:val="18"/>
              </w:rPr>
              <w:t>60%</w:t>
            </w:r>
            <w:r>
              <w:rPr>
                <w:rFonts w:ascii="仿宋_GB2312" w:eastAsia="仿宋_GB2312" w:hAnsi="宋体" w:cs="宋体" w:hint="eastAsia"/>
                <w:kern w:val="0"/>
                <w:sz w:val="18"/>
                <w:szCs w:val="18"/>
              </w:rPr>
              <w:t>（含）</w:t>
            </w:r>
            <w:r>
              <w:rPr>
                <w:rFonts w:ascii="仿宋_GB2312" w:eastAsia="仿宋_GB2312" w:hAnsi="宋体" w:cs="宋体"/>
                <w:kern w:val="0"/>
                <w:sz w:val="18"/>
                <w:szCs w:val="18"/>
              </w:rPr>
              <w:t>-70%</w:t>
            </w:r>
            <w:r>
              <w:rPr>
                <w:rFonts w:ascii="仿宋_GB2312" w:eastAsia="仿宋_GB2312" w:hAnsi="宋体" w:cs="宋体" w:hint="eastAsia"/>
                <w:kern w:val="0"/>
                <w:sz w:val="18"/>
                <w:szCs w:val="18"/>
              </w:rPr>
              <w:t>，计</w:t>
            </w:r>
            <w:r>
              <w:rPr>
                <w:rFonts w:ascii="仿宋_GB2312" w:eastAsia="仿宋_GB2312" w:hAnsi="宋体" w:cs="宋体"/>
                <w:kern w:val="0"/>
                <w:sz w:val="18"/>
                <w:szCs w:val="18"/>
              </w:rPr>
              <w:t>2</w:t>
            </w:r>
            <w:r>
              <w:rPr>
                <w:rFonts w:ascii="仿宋_GB2312" w:eastAsia="仿宋_GB2312" w:hAnsi="宋体" w:cs="宋体" w:hint="eastAsia"/>
                <w:kern w:val="0"/>
                <w:sz w:val="18"/>
                <w:szCs w:val="18"/>
              </w:rPr>
              <w:t>分；低于</w:t>
            </w:r>
            <w:r>
              <w:rPr>
                <w:rFonts w:ascii="仿宋_GB2312" w:eastAsia="仿宋_GB2312" w:hAnsi="宋体" w:cs="宋体"/>
                <w:kern w:val="0"/>
                <w:sz w:val="18"/>
                <w:szCs w:val="18"/>
              </w:rPr>
              <w:t>60%</w:t>
            </w:r>
            <w:r>
              <w:rPr>
                <w:rFonts w:ascii="仿宋_GB2312" w:eastAsia="仿宋_GB2312" w:hAnsi="宋体" w:cs="宋体" w:hint="eastAsia"/>
                <w:kern w:val="0"/>
                <w:sz w:val="18"/>
                <w:szCs w:val="18"/>
              </w:rPr>
              <w:t>不得分。</w:t>
            </w: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720"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w:t>
            </w:r>
          </w:p>
        </w:tc>
        <w:tc>
          <w:tcPr>
            <w:tcW w:w="1080"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color w:val="000000"/>
                <w:kern w:val="0"/>
                <w:sz w:val="18"/>
                <w:szCs w:val="18"/>
              </w:rPr>
            </w:pPr>
          </w:p>
        </w:tc>
      </w:tr>
      <w:tr w:rsidR="00FB734C">
        <w:trPr>
          <w:trHeight w:val="776"/>
          <w:jc w:val="center"/>
        </w:trPr>
        <w:tc>
          <w:tcPr>
            <w:tcW w:w="976" w:type="dxa"/>
            <w:vMerge w:val="restart"/>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过</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程</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40</w:t>
            </w:r>
            <w:r>
              <w:rPr>
                <w:rFonts w:ascii="仿宋_GB2312" w:eastAsia="仿宋_GB2312" w:hAnsi="宋体" w:cs="宋体" w:hint="eastAsia"/>
                <w:kern w:val="0"/>
                <w:sz w:val="18"/>
                <w:szCs w:val="18"/>
              </w:rPr>
              <w:t>分）</w:t>
            </w:r>
          </w:p>
        </w:tc>
        <w:tc>
          <w:tcPr>
            <w:tcW w:w="939" w:type="dxa"/>
            <w:vMerge w:val="restart"/>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预算执行</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15</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预算调整率</w:t>
            </w:r>
          </w:p>
        </w:tc>
        <w:tc>
          <w:tcPr>
            <w:tcW w:w="4171"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预算调整率</w:t>
            </w:r>
            <w:r>
              <w:rPr>
                <w:rFonts w:ascii="仿宋_GB2312" w:eastAsia="仿宋_GB2312" w:hAnsi="宋体" w:cs="宋体"/>
                <w:kern w:val="0"/>
                <w:sz w:val="18"/>
                <w:szCs w:val="18"/>
              </w:rPr>
              <w:t>=0</w:t>
            </w:r>
            <w:r>
              <w:rPr>
                <w:rFonts w:ascii="仿宋_GB2312" w:eastAsia="仿宋_GB2312" w:hAnsi="宋体" w:cs="宋体" w:hint="eastAsia"/>
                <w:kern w:val="0"/>
                <w:sz w:val="18"/>
                <w:szCs w:val="18"/>
              </w:rPr>
              <w:t>，计</w:t>
            </w:r>
            <w:r>
              <w:rPr>
                <w:rFonts w:ascii="仿宋_GB2312" w:eastAsia="仿宋_GB2312" w:hAnsi="宋体" w:cs="宋体"/>
                <w:kern w:val="0"/>
                <w:sz w:val="18"/>
                <w:szCs w:val="18"/>
              </w:rPr>
              <w:t>3</w:t>
            </w:r>
            <w:r>
              <w:rPr>
                <w:rFonts w:ascii="仿宋_GB2312" w:eastAsia="仿宋_GB2312" w:hAnsi="宋体" w:cs="宋体" w:hint="eastAsia"/>
                <w:kern w:val="0"/>
                <w:sz w:val="18"/>
                <w:szCs w:val="18"/>
              </w:rPr>
              <w:t>分；</w:t>
            </w:r>
            <w:r>
              <w:rPr>
                <w:rFonts w:ascii="仿宋_GB2312" w:eastAsia="仿宋_GB2312" w:hAnsi="宋体" w:cs="宋体"/>
                <w:kern w:val="0"/>
                <w:sz w:val="18"/>
                <w:szCs w:val="18"/>
              </w:rPr>
              <w:t>0-10%</w:t>
            </w:r>
            <w:r>
              <w:rPr>
                <w:rFonts w:ascii="仿宋_GB2312" w:eastAsia="仿宋_GB2312" w:hAnsi="宋体" w:cs="宋体" w:hint="eastAsia"/>
                <w:kern w:val="0"/>
                <w:sz w:val="18"/>
                <w:szCs w:val="18"/>
              </w:rPr>
              <w:t>（含），计</w:t>
            </w:r>
            <w:r>
              <w:rPr>
                <w:rFonts w:ascii="仿宋_GB2312" w:eastAsia="仿宋_GB2312" w:hAnsi="宋体" w:cs="宋体"/>
                <w:kern w:val="0"/>
                <w:sz w:val="18"/>
                <w:szCs w:val="18"/>
              </w:rPr>
              <w:t>2</w:t>
            </w:r>
            <w:r>
              <w:rPr>
                <w:rFonts w:ascii="仿宋_GB2312" w:eastAsia="仿宋_GB2312" w:hAnsi="宋体" w:cs="宋体" w:hint="eastAsia"/>
                <w:kern w:val="0"/>
                <w:sz w:val="18"/>
                <w:szCs w:val="18"/>
              </w:rPr>
              <w:t>分；</w:t>
            </w:r>
            <w:r>
              <w:rPr>
                <w:rFonts w:ascii="仿宋_GB2312" w:eastAsia="仿宋_GB2312" w:hAnsi="宋体" w:cs="宋体"/>
                <w:kern w:val="0"/>
                <w:sz w:val="18"/>
                <w:szCs w:val="18"/>
              </w:rPr>
              <w:t>10-20%</w:t>
            </w:r>
            <w:r>
              <w:rPr>
                <w:rFonts w:ascii="仿宋_GB2312" w:eastAsia="仿宋_GB2312" w:hAnsi="宋体" w:cs="宋体" w:hint="eastAsia"/>
                <w:kern w:val="0"/>
                <w:sz w:val="18"/>
                <w:szCs w:val="18"/>
              </w:rPr>
              <w:t>（含），计</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kern w:val="0"/>
                <w:sz w:val="18"/>
                <w:szCs w:val="18"/>
              </w:rPr>
              <w:t>20-30%</w:t>
            </w:r>
            <w:r>
              <w:rPr>
                <w:rFonts w:ascii="仿宋_GB2312" w:eastAsia="仿宋_GB2312" w:hAnsi="宋体" w:cs="宋体" w:hint="eastAsia"/>
                <w:kern w:val="0"/>
                <w:sz w:val="18"/>
                <w:szCs w:val="18"/>
              </w:rPr>
              <w:t>（含），计</w:t>
            </w:r>
            <w:r>
              <w:rPr>
                <w:rFonts w:ascii="仿宋_GB2312" w:eastAsia="仿宋_GB2312" w:hAnsi="宋体" w:cs="宋体"/>
                <w:kern w:val="0"/>
                <w:sz w:val="18"/>
                <w:szCs w:val="18"/>
              </w:rPr>
              <w:t>0.5</w:t>
            </w:r>
            <w:r>
              <w:rPr>
                <w:rFonts w:ascii="仿宋_GB2312" w:eastAsia="仿宋_GB2312" w:hAnsi="宋体" w:cs="宋体" w:hint="eastAsia"/>
                <w:kern w:val="0"/>
                <w:sz w:val="18"/>
                <w:szCs w:val="18"/>
              </w:rPr>
              <w:t>分；大于</w:t>
            </w:r>
            <w:r>
              <w:rPr>
                <w:rFonts w:ascii="仿宋_GB2312" w:eastAsia="仿宋_GB2312" w:hAnsi="宋体" w:cs="宋体"/>
                <w:kern w:val="0"/>
                <w:sz w:val="18"/>
                <w:szCs w:val="18"/>
              </w:rPr>
              <w:t>30%</w:t>
            </w:r>
            <w:r>
              <w:rPr>
                <w:rFonts w:ascii="仿宋_GB2312" w:eastAsia="仿宋_GB2312" w:hAnsi="宋体" w:cs="宋体" w:hint="eastAsia"/>
                <w:kern w:val="0"/>
                <w:sz w:val="18"/>
                <w:szCs w:val="18"/>
              </w:rPr>
              <w:t>不得分。</w:t>
            </w: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w:t>
            </w:r>
          </w:p>
        </w:tc>
        <w:tc>
          <w:tcPr>
            <w:tcW w:w="1080"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color w:val="000000"/>
                <w:kern w:val="0"/>
                <w:sz w:val="18"/>
                <w:szCs w:val="18"/>
              </w:rPr>
            </w:pPr>
          </w:p>
        </w:tc>
      </w:tr>
      <w:tr w:rsidR="00FB734C">
        <w:trPr>
          <w:trHeight w:val="1039"/>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支付进度</w:t>
            </w:r>
          </w:p>
        </w:tc>
        <w:tc>
          <w:tcPr>
            <w:tcW w:w="4171"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春节前下达全部专项资金的</w:t>
            </w:r>
            <w:r>
              <w:rPr>
                <w:rFonts w:ascii="仿宋_GB2312" w:eastAsia="仿宋_GB2312" w:hAnsi="宋体" w:cs="宋体"/>
                <w:kern w:val="0"/>
                <w:sz w:val="18"/>
                <w:szCs w:val="18"/>
              </w:rPr>
              <w:t>50%</w:t>
            </w:r>
            <w:r>
              <w:rPr>
                <w:rFonts w:ascii="仿宋_GB2312" w:eastAsia="仿宋_GB2312" w:hAnsi="宋体" w:cs="宋体" w:hint="eastAsia"/>
                <w:kern w:val="0"/>
                <w:sz w:val="18"/>
                <w:szCs w:val="18"/>
              </w:rPr>
              <w:t>；</w:t>
            </w:r>
            <w:r>
              <w:rPr>
                <w:rFonts w:ascii="仿宋_GB2312" w:eastAsia="仿宋_GB2312" w:hAnsi="宋体" w:cs="宋体"/>
                <w:kern w:val="0"/>
                <w:sz w:val="18"/>
                <w:szCs w:val="18"/>
              </w:rPr>
              <w:t>6</w:t>
            </w:r>
            <w:r>
              <w:rPr>
                <w:rFonts w:ascii="仿宋_GB2312" w:eastAsia="仿宋_GB2312" w:hAnsi="宋体" w:cs="宋体" w:hint="eastAsia"/>
                <w:kern w:val="0"/>
                <w:sz w:val="18"/>
                <w:szCs w:val="18"/>
              </w:rPr>
              <w:t>月底前所有专项资金指标全部下达完。</w:t>
            </w:r>
            <w:r>
              <w:rPr>
                <w:rFonts w:ascii="仿宋_GB2312" w:eastAsia="仿宋_GB2312" w:hAnsi="宋体" w:cs="宋体"/>
                <w:kern w:val="0"/>
                <w:sz w:val="18"/>
                <w:szCs w:val="18"/>
              </w:rPr>
              <w:br/>
            </w:r>
            <w:r>
              <w:rPr>
                <w:rFonts w:ascii="仿宋_GB2312" w:eastAsia="仿宋_GB2312" w:hAnsi="宋体" w:cs="宋体" w:hint="eastAsia"/>
                <w:kern w:val="0"/>
                <w:sz w:val="18"/>
                <w:szCs w:val="18"/>
              </w:rPr>
              <w:t>每出现一个专项未按进度完成资金下达扣</w:t>
            </w:r>
            <w:r>
              <w:rPr>
                <w:rFonts w:ascii="仿宋_GB2312" w:eastAsia="仿宋_GB2312" w:hAnsi="宋体" w:cs="宋体"/>
                <w:kern w:val="0"/>
                <w:sz w:val="18"/>
                <w:szCs w:val="18"/>
              </w:rPr>
              <w:t>0.5</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w:t>
            </w:r>
          </w:p>
        </w:tc>
        <w:tc>
          <w:tcPr>
            <w:tcW w:w="1080"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color w:val="000000"/>
                <w:kern w:val="0"/>
                <w:sz w:val="18"/>
                <w:szCs w:val="18"/>
              </w:rPr>
            </w:pPr>
          </w:p>
        </w:tc>
      </w:tr>
      <w:tr w:rsidR="00FB734C">
        <w:trPr>
          <w:trHeight w:val="619"/>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资金结余</w:t>
            </w:r>
          </w:p>
        </w:tc>
        <w:tc>
          <w:tcPr>
            <w:tcW w:w="4171"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无结余，</w:t>
            </w:r>
            <w:r>
              <w:rPr>
                <w:rFonts w:ascii="仿宋_GB2312" w:eastAsia="仿宋_GB2312" w:hAnsi="宋体" w:cs="宋体"/>
                <w:kern w:val="0"/>
                <w:sz w:val="18"/>
                <w:szCs w:val="18"/>
              </w:rPr>
              <w:t>3</w:t>
            </w:r>
            <w:r>
              <w:rPr>
                <w:rFonts w:ascii="仿宋_GB2312" w:eastAsia="仿宋_GB2312" w:hAnsi="宋体" w:cs="宋体" w:hint="eastAsia"/>
                <w:kern w:val="0"/>
                <w:sz w:val="18"/>
                <w:szCs w:val="18"/>
              </w:rPr>
              <w:t>分；有结余，但不超过上年结转，</w:t>
            </w:r>
            <w:r>
              <w:rPr>
                <w:rFonts w:ascii="仿宋_GB2312" w:eastAsia="仿宋_GB2312" w:hAnsi="宋体" w:cs="宋体"/>
                <w:kern w:val="0"/>
                <w:sz w:val="18"/>
                <w:szCs w:val="18"/>
              </w:rPr>
              <w:t>2</w:t>
            </w:r>
            <w:r>
              <w:rPr>
                <w:rFonts w:ascii="仿宋_GB2312" w:eastAsia="仿宋_GB2312" w:hAnsi="宋体" w:cs="宋体" w:hint="eastAsia"/>
                <w:kern w:val="0"/>
                <w:sz w:val="18"/>
                <w:szCs w:val="18"/>
              </w:rPr>
              <w:t>分；结余超过上年结转，不得分。</w:t>
            </w: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2</w:t>
            </w:r>
          </w:p>
        </w:tc>
        <w:tc>
          <w:tcPr>
            <w:tcW w:w="1080"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有结余资金是因为资金下达较晚</w:t>
            </w:r>
          </w:p>
        </w:tc>
      </w:tr>
      <w:tr w:rsidR="00FB734C">
        <w:trPr>
          <w:trHeight w:val="495"/>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“三公经费”</w:t>
            </w:r>
            <w:r>
              <w:rPr>
                <w:rFonts w:ascii="仿宋_GB2312" w:eastAsia="仿宋_GB2312" w:hAnsi="宋体" w:cs="宋体"/>
                <w:kern w:val="0"/>
                <w:sz w:val="18"/>
                <w:szCs w:val="18"/>
              </w:rPr>
              <w:br/>
            </w:r>
            <w:r>
              <w:rPr>
                <w:rFonts w:ascii="仿宋_GB2312" w:eastAsia="仿宋_GB2312" w:hAnsi="宋体" w:cs="宋体" w:hint="eastAsia"/>
                <w:kern w:val="0"/>
                <w:sz w:val="18"/>
                <w:szCs w:val="18"/>
              </w:rPr>
              <w:t>控制率</w:t>
            </w:r>
          </w:p>
        </w:tc>
        <w:tc>
          <w:tcPr>
            <w:tcW w:w="4171"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以</w:t>
            </w:r>
            <w:r>
              <w:rPr>
                <w:rFonts w:ascii="仿宋_GB2312" w:eastAsia="仿宋_GB2312" w:hAnsi="宋体" w:cs="宋体"/>
                <w:kern w:val="0"/>
                <w:sz w:val="18"/>
                <w:szCs w:val="18"/>
              </w:rPr>
              <w:t>100%</w:t>
            </w:r>
            <w:r>
              <w:rPr>
                <w:rFonts w:ascii="仿宋_GB2312" w:eastAsia="仿宋_GB2312" w:hAnsi="宋体" w:cs="宋体" w:hint="eastAsia"/>
                <w:kern w:val="0"/>
                <w:sz w:val="18"/>
                <w:szCs w:val="18"/>
              </w:rPr>
              <w:t>为标准。三公经费控制率</w:t>
            </w:r>
            <w:r>
              <w:rPr>
                <w:rFonts w:ascii="宋体" w:hAnsi="宋体" w:cs="宋体" w:hint="eastAsia"/>
                <w:kern w:val="0"/>
                <w:sz w:val="18"/>
                <w:szCs w:val="18"/>
              </w:rPr>
              <w:t>≦</w:t>
            </w:r>
            <w:r>
              <w:rPr>
                <w:rFonts w:ascii="仿宋_GB2312" w:eastAsia="仿宋_GB2312" w:hAnsi="宋体" w:cs="宋体"/>
                <w:kern w:val="0"/>
                <w:sz w:val="18"/>
                <w:szCs w:val="18"/>
              </w:rPr>
              <w:t>100%</w:t>
            </w:r>
            <w:r>
              <w:rPr>
                <w:rFonts w:ascii="仿宋_GB2312" w:eastAsia="仿宋_GB2312" w:hAnsi="宋体" w:cs="宋体" w:hint="eastAsia"/>
                <w:kern w:val="0"/>
                <w:sz w:val="18"/>
                <w:szCs w:val="18"/>
              </w:rPr>
              <w:t>，计</w:t>
            </w:r>
            <w:r>
              <w:rPr>
                <w:rFonts w:ascii="仿宋_GB2312" w:eastAsia="仿宋_GB2312" w:hAnsi="宋体" w:cs="宋体"/>
                <w:kern w:val="0"/>
                <w:sz w:val="18"/>
                <w:szCs w:val="18"/>
              </w:rPr>
              <w:t>6</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每超过一个百分点扣</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6</w:t>
            </w:r>
          </w:p>
        </w:tc>
        <w:tc>
          <w:tcPr>
            <w:tcW w:w="720"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w:t>
            </w:r>
          </w:p>
        </w:tc>
        <w:tc>
          <w:tcPr>
            <w:tcW w:w="1080"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因有公车购置专项资金要求</w:t>
            </w:r>
            <w:r>
              <w:rPr>
                <w:rFonts w:ascii="仿宋_GB2312" w:eastAsia="仿宋_GB2312" w:hAnsi="宋体" w:cs="宋体"/>
                <w:color w:val="000000"/>
                <w:kern w:val="0"/>
                <w:sz w:val="18"/>
                <w:szCs w:val="18"/>
              </w:rPr>
              <w:t>2019</w:t>
            </w:r>
            <w:r>
              <w:rPr>
                <w:rFonts w:ascii="仿宋_GB2312" w:eastAsia="仿宋_GB2312" w:hAnsi="宋体" w:cs="宋体" w:hint="eastAsia"/>
                <w:color w:val="000000"/>
                <w:kern w:val="0"/>
                <w:sz w:val="18"/>
                <w:szCs w:val="18"/>
              </w:rPr>
              <w:t>年底使用完毕</w:t>
            </w:r>
          </w:p>
        </w:tc>
      </w:tr>
      <w:tr w:rsidR="00FB734C">
        <w:trPr>
          <w:trHeight w:val="915"/>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val="restart"/>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预算管理</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15</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管理制度</w:t>
            </w:r>
            <w:r>
              <w:rPr>
                <w:rFonts w:ascii="仿宋_GB2312" w:eastAsia="仿宋_GB2312" w:hAnsi="宋体" w:cs="宋体"/>
                <w:kern w:val="0"/>
                <w:sz w:val="18"/>
                <w:szCs w:val="18"/>
              </w:rPr>
              <w:br/>
            </w:r>
            <w:r>
              <w:rPr>
                <w:rFonts w:ascii="仿宋_GB2312" w:eastAsia="仿宋_GB2312" w:hAnsi="宋体" w:cs="宋体" w:hint="eastAsia"/>
                <w:kern w:val="0"/>
                <w:sz w:val="18"/>
                <w:szCs w:val="18"/>
              </w:rPr>
              <w:t>健全性</w:t>
            </w:r>
          </w:p>
        </w:tc>
        <w:tc>
          <w:tcPr>
            <w:tcW w:w="4171"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①已制定或具有预算资金管理办法，内部财务管理制度、会计核算制度等管理制度，</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②相关管理制度合法、合规、完整，</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③相关管理制度得到有效执行，</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w:t>
            </w: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w:t>
            </w:r>
          </w:p>
        </w:tc>
        <w:tc>
          <w:tcPr>
            <w:tcW w:w="1080"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color w:val="000000"/>
                <w:kern w:val="0"/>
                <w:sz w:val="18"/>
                <w:szCs w:val="18"/>
              </w:rPr>
            </w:pPr>
          </w:p>
        </w:tc>
      </w:tr>
      <w:tr w:rsidR="00FB734C">
        <w:trPr>
          <w:trHeight w:val="1802"/>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资金使用</w:t>
            </w:r>
            <w:r>
              <w:rPr>
                <w:rFonts w:ascii="仿宋_GB2312" w:eastAsia="仿宋_GB2312" w:hAnsi="宋体" w:cs="宋体"/>
                <w:kern w:val="0"/>
                <w:sz w:val="18"/>
                <w:szCs w:val="18"/>
              </w:rPr>
              <w:br/>
            </w:r>
            <w:r>
              <w:rPr>
                <w:rFonts w:ascii="仿宋_GB2312" w:eastAsia="仿宋_GB2312" w:hAnsi="宋体" w:cs="宋体" w:hint="eastAsia"/>
                <w:kern w:val="0"/>
                <w:sz w:val="18"/>
                <w:szCs w:val="18"/>
              </w:rPr>
              <w:t>合规性</w:t>
            </w:r>
          </w:p>
        </w:tc>
        <w:tc>
          <w:tcPr>
            <w:tcW w:w="4171"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①支出符合国家财经法规和财务管理制度规定以及有关专项资金管理办法的规定；</w:t>
            </w:r>
            <w:r>
              <w:rPr>
                <w:rFonts w:ascii="仿宋_GB2312" w:eastAsia="仿宋_GB2312" w:hAnsi="宋体" w:cs="宋体"/>
                <w:kern w:val="0"/>
                <w:sz w:val="18"/>
                <w:szCs w:val="18"/>
              </w:rPr>
              <w:br/>
            </w:r>
            <w:r>
              <w:rPr>
                <w:rFonts w:ascii="仿宋_GB2312" w:eastAsia="仿宋_GB2312" w:hAnsi="宋体" w:cs="宋体" w:hint="eastAsia"/>
                <w:kern w:val="0"/>
                <w:sz w:val="18"/>
                <w:szCs w:val="18"/>
              </w:rPr>
              <w:t>②资金拨付有完整的审批程序和手续；</w:t>
            </w:r>
            <w:r>
              <w:rPr>
                <w:rFonts w:ascii="仿宋_GB2312" w:eastAsia="仿宋_GB2312" w:hAnsi="宋体" w:cs="宋体"/>
                <w:kern w:val="0"/>
                <w:sz w:val="18"/>
                <w:szCs w:val="18"/>
              </w:rPr>
              <w:br/>
            </w:r>
            <w:r>
              <w:rPr>
                <w:rFonts w:ascii="仿宋_GB2312" w:eastAsia="仿宋_GB2312" w:hAnsi="宋体" w:cs="宋体" w:hint="eastAsia"/>
                <w:kern w:val="0"/>
                <w:sz w:val="18"/>
                <w:szCs w:val="18"/>
              </w:rPr>
              <w:t>③项目支出按规定经过评估论证；</w:t>
            </w:r>
            <w:r>
              <w:rPr>
                <w:rFonts w:ascii="仿宋_GB2312" w:eastAsia="仿宋_GB2312" w:hAnsi="宋体" w:cs="宋体"/>
                <w:kern w:val="0"/>
                <w:sz w:val="18"/>
                <w:szCs w:val="18"/>
              </w:rPr>
              <w:br/>
            </w:r>
            <w:r>
              <w:rPr>
                <w:rFonts w:ascii="仿宋_GB2312" w:eastAsia="仿宋_GB2312" w:hAnsi="宋体" w:cs="宋体" w:hint="eastAsia"/>
                <w:kern w:val="0"/>
                <w:sz w:val="18"/>
                <w:szCs w:val="18"/>
              </w:rPr>
              <w:t>④支出符合部门预算批复的用途；</w:t>
            </w:r>
            <w:r>
              <w:rPr>
                <w:rFonts w:ascii="仿宋_GB2312" w:eastAsia="仿宋_GB2312" w:hAnsi="宋体" w:cs="宋体"/>
                <w:kern w:val="0"/>
                <w:sz w:val="18"/>
                <w:szCs w:val="18"/>
              </w:rPr>
              <w:br/>
            </w:r>
            <w:r>
              <w:rPr>
                <w:rFonts w:ascii="仿宋_GB2312" w:eastAsia="仿宋_GB2312" w:hAnsi="宋体" w:cs="宋体" w:hint="eastAsia"/>
                <w:spacing w:val="-6"/>
                <w:kern w:val="0"/>
                <w:sz w:val="18"/>
                <w:szCs w:val="18"/>
              </w:rPr>
              <w:t>⑤资金使用无截留、挤占、挪用、虚列支出等情况。</w:t>
            </w:r>
            <w:r>
              <w:rPr>
                <w:rFonts w:ascii="仿宋_GB2312" w:eastAsia="仿宋_GB2312" w:hAnsi="宋体" w:cs="宋体"/>
                <w:spacing w:val="-6"/>
                <w:kern w:val="0"/>
                <w:sz w:val="18"/>
                <w:szCs w:val="18"/>
              </w:rPr>
              <w:br/>
            </w:r>
            <w:r>
              <w:rPr>
                <w:rFonts w:ascii="仿宋_GB2312" w:eastAsia="仿宋_GB2312" w:hAnsi="宋体" w:cs="宋体" w:hint="eastAsia"/>
                <w:spacing w:val="-6"/>
                <w:kern w:val="0"/>
                <w:sz w:val="18"/>
                <w:szCs w:val="18"/>
              </w:rPr>
              <w:t>以上情况每出现一例不符合要求的扣</w:t>
            </w:r>
            <w:r>
              <w:rPr>
                <w:rFonts w:ascii="仿宋_GB2312" w:eastAsia="仿宋_GB2312" w:hAnsi="宋体" w:cs="宋体"/>
                <w:spacing w:val="-6"/>
                <w:kern w:val="0"/>
                <w:sz w:val="18"/>
                <w:szCs w:val="18"/>
              </w:rPr>
              <w:t>1</w:t>
            </w:r>
            <w:r>
              <w:rPr>
                <w:rFonts w:ascii="仿宋_GB2312" w:eastAsia="仿宋_GB2312" w:hAnsi="宋体" w:cs="宋体" w:hint="eastAsia"/>
                <w:spacing w:val="-6"/>
                <w:kern w:val="0"/>
                <w:sz w:val="18"/>
                <w:szCs w:val="18"/>
              </w:rPr>
              <w:t>分，扣完为止。</w:t>
            </w: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w:t>
            </w:r>
          </w:p>
        </w:tc>
        <w:tc>
          <w:tcPr>
            <w:tcW w:w="1080"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color w:val="000000"/>
                <w:kern w:val="0"/>
                <w:sz w:val="18"/>
                <w:szCs w:val="18"/>
              </w:rPr>
            </w:pPr>
          </w:p>
        </w:tc>
      </w:tr>
      <w:tr w:rsidR="00FB734C">
        <w:trPr>
          <w:trHeight w:val="450"/>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预决算信息公开性和完善性</w:t>
            </w:r>
          </w:p>
        </w:tc>
        <w:tc>
          <w:tcPr>
            <w:tcW w:w="4171"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①按规定内容公开预决算信息，</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②按规定时限公开预决算信息，</w:t>
            </w:r>
            <w:r>
              <w:rPr>
                <w:rFonts w:ascii="仿宋_GB2312" w:eastAsia="仿宋_GB2312" w:hAnsi="宋体" w:cs="宋体"/>
                <w:kern w:val="0"/>
                <w:sz w:val="18"/>
                <w:szCs w:val="18"/>
              </w:rPr>
              <w:t>0.5</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③基础数据信息和会计信息资料真实，</w:t>
            </w:r>
            <w:r>
              <w:rPr>
                <w:rFonts w:ascii="仿宋_GB2312" w:eastAsia="仿宋_GB2312" w:hAnsi="宋体" w:cs="宋体"/>
                <w:kern w:val="0"/>
                <w:sz w:val="18"/>
                <w:szCs w:val="18"/>
              </w:rPr>
              <w:t>0.5</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④基础数据信息和会计信息资料完整，</w:t>
            </w:r>
            <w:r>
              <w:rPr>
                <w:rFonts w:ascii="仿宋_GB2312" w:eastAsia="仿宋_GB2312" w:hAnsi="宋体" w:cs="宋体"/>
                <w:kern w:val="0"/>
                <w:sz w:val="18"/>
                <w:szCs w:val="18"/>
              </w:rPr>
              <w:t>0.5</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⑤基础数据信息和汇集信息资料准确，</w:t>
            </w:r>
            <w:r>
              <w:rPr>
                <w:rFonts w:ascii="仿宋_GB2312" w:eastAsia="仿宋_GB2312" w:hAnsi="宋体" w:cs="宋体"/>
                <w:kern w:val="0"/>
                <w:sz w:val="18"/>
                <w:szCs w:val="18"/>
              </w:rPr>
              <w:t>0.5</w:t>
            </w:r>
            <w:r>
              <w:rPr>
                <w:rFonts w:ascii="仿宋_GB2312" w:eastAsia="仿宋_GB2312" w:hAnsi="宋体" w:cs="宋体" w:hint="eastAsia"/>
                <w:kern w:val="0"/>
                <w:sz w:val="18"/>
                <w:szCs w:val="18"/>
              </w:rPr>
              <w:t>分。</w:t>
            </w:r>
            <w:r>
              <w:rPr>
                <w:rFonts w:ascii="仿宋_GB2312" w:eastAsia="仿宋_GB2312" w:hAnsi="宋体" w:cs="宋体"/>
                <w:kern w:val="0"/>
                <w:sz w:val="18"/>
                <w:szCs w:val="18"/>
              </w:rPr>
              <w:t xml:space="preserve">                                            </w:t>
            </w: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p>
        </w:tc>
      </w:tr>
      <w:tr w:rsidR="00FB734C">
        <w:trPr>
          <w:trHeight w:val="570"/>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val="restart"/>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政府采购</w:t>
            </w:r>
          </w:p>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执行率</w:t>
            </w:r>
          </w:p>
        </w:tc>
        <w:tc>
          <w:tcPr>
            <w:tcW w:w="4171"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政府采购执行率等于</w:t>
            </w:r>
            <w:r>
              <w:rPr>
                <w:rFonts w:ascii="仿宋_GB2312" w:eastAsia="仿宋_GB2312" w:hAnsi="宋体" w:cs="宋体"/>
                <w:kern w:val="0"/>
                <w:sz w:val="18"/>
                <w:szCs w:val="18"/>
              </w:rPr>
              <w:t>100%</w:t>
            </w:r>
            <w:r>
              <w:rPr>
                <w:rFonts w:ascii="仿宋_GB2312" w:eastAsia="仿宋_GB2312" w:hAnsi="宋体" w:cs="宋体" w:hint="eastAsia"/>
                <w:kern w:val="0"/>
                <w:sz w:val="18"/>
                <w:szCs w:val="18"/>
              </w:rPr>
              <w:t>的，得</w:t>
            </w:r>
            <w:r>
              <w:rPr>
                <w:rFonts w:ascii="仿宋_GB2312" w:eastAsia="仿宋_GB2312" w:hAnsi="宋体" w:cs="宋体"/>
                <w:kern w:val="0"/>
                <w:sz w:val="18"/>
                <w:szCs w:val="18"/>
              </w:rPr>
              <w:t>3</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每减少一个百分点，扣</w:t>
            </w:r>
            <w:r>
              <w:rPr>
                <w:rFonts w:ascii="仿宋_GB2312" w:eastAsia="仿宋_GB2312" w:hAnsi="宋体" w:cs="宋体"/>
                <w:kern w:val="0"/>
                <w:sz w:val="18"/>
                <w:szCs w:val="18"/>
              </w:rPr>
              <w:t>0.2</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p>
        </w:tc>
      </w:tr>
      <w:tr w:rsidR="00FB734C">
        <w:trPr>
          <w:trHeight w:val="630"/>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公务卡刷卡率</w:t>
            </w:r>
          </w:p>
        </w:tc>
        <w:tc>
          <w:tcPr>
            <w:tcW w:w="4171"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公务卡刷卡率达</w:t>
            </w:r>
            <w:r>
              <w:rPr>
                <w:rFonts w:ascii="仿宋_GB2312" w:eastAsia="仿宋_GB2312" w:hAnsi="宋体" w:cs="宋体"/>
                <w:kern w:val="0"/>
                <w:sz w:val="18"/>
                <w:szCs w:val="18"/>
              </w:rPr>
              <w:t>50</w:t>
            </w:r>
            <w:r>
              <w:rPr>
                <w:rFonts w:ascii="仿宋_GB2312" w:eastAsia="仿宋_GB2312" w:hAnsi="宋体" w:cs="宋体" w:hint="eastAsia"/>
                <w:kern w:val="0"/>
                <w:sz w:val="18"/>
                <w:szCs w:val="18"/>
              </w:rPr>
              <w:t>％以上的，得</w:t>
            </w:r>
            <w:r>
              <w:rPr>
                <w:rFonts w:ascii="仿宋_GB2312" w:eastAsia="仿宋_GB2312" w:hAnsi="宋体" w:cs="宋体"/>
                <w:kern w:val="0"/>
                <w:sz w:val="18"/>
                <w:szCs w:val="18"/>
              </w:rPr>
              <w:t>3</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每减少一个百分点，扣</w:t>
            </w:r>
            <w:r>
              <w:rPr>
                <w:rFonts w:ascii="仿宋_GB2312" w:eastAsia="仿宋_GB2312" w:hAnsi="宋体" w:cs="宋体"/>
                <w:kern w:val="0"/>
                <w:sz w:val="18"/>
                <w:szCs w:val="18"/>
              </w:rPr>
              <w:t>0.2</w:t>
            </w:r>
            <w:r>
              <w:rPr>
                <w:rFonts w:ascii="仿宋_GB2312" w:eastAsia="仿宋_GB2312" w:hAnsi="宋体" w:cs="宋体" w:hint="eastAsia"/>
                <w:kern w:val="0"/>
                <w:sz w:val="18"/>
                <w:szCs w:val="18"/>
              </w:rPr>
              <w:t>分，扣完为止。</w:t>
            </w:r>
            <w:r>
              <w:rPr>
                <w:rFonts w:ascii="仿宋_GB2312" w:eastAsia="仿宋_GB2312" w:hAnsi="宋体" w:cs="宋体"/>
                <w:kern w:val="0"/>
                <w:sz w:val="18"/>
                <w:szCs w:val="18"/>
              </w:rPr>
              <w:t xml:space="preserve">                                            </w:t>
            </w: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p>
        </w:tc>
      </w:tr>
      <w:tr w:rsidR="00FB734C">
        <w:trPr>
          <w:trHeight w:val="735"/>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10</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管理制度</w:t>
            </w:r>
            <w:r>
              <w:rPr>
                <w:rFonts w:ascii="仿宋_GB2312" w:eastAsia="仿宋_GB2312" w:hAnsi="宋体" w:cs="宋体"/>
                <w:kern w:val="0"/>
                <w:sz w:val="18"/>
                <w:szCs w:val="18"/>
              </w:rPr>
              <w:br/>
            </w:r>
            <w:r>
              <w:rPr>
                <w:rFonts w:ascii="仿宋_GB2312" w:eastAsia="仿宋_GB2312" w:hAnsi="宋体" w:cs="宋体" w:hint="eastAsia"/>
                <w:kern w:val="0"/>
                <w:sz w:val="18"/>
                <w:szCs w:val="18"/>
              </w:rPr>
              <w:t>健全性</w:t>
            </w:r>
          </w:p>
        </w:tc>
        <w:tc>
          <w:tcPr>
            <w:tcW w:w="4171"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①已制定或具有资产管理制度，且相关资产管理制度合法、合规、完整，</w:t>
            </w:r>
            <w:r>
              <w:rPr>
                <w:rFonts w:ascii="仿宋_GB2312" w:eastAsia="仿宋_GB2312" w:hAnsi="宋体" w:cs="宋体"/>
                <w:kern w:val="0"/>
                <w:sz w:val="18"/>
                <w:szCs w:val="18"/>
              </w:rPr>
              <w:t>2</w:t>
            </w:r>
            <w:r>
              <w:rPr>
                <w:rFonts w:ascii="仿宋_GB2312" w:eastAsia="仿宋_GB2312" w:hAnsi="宋体" w:cs="宋体" w:hint="eastAsia"/>
                <w:kern w:val="0"/>
                <w:sz w:val="18"/>
                <w:szCs w:val="18"/>
              </w:rPr>
              <w:t>分；</w:t>
            </w:r>
            <w:r>
              <w:rPr>
                <w:rFonts w:ascii="仿宋_GB2312" w:eastAsia="仿宋_GB2312" w:hAnsi="宋体" w:cs="宋体"/>
                <w:kern w:val="0"/>
                <w:sz w:val="18"/>
                <w:szCs w:val="18"/>
              </w:rPr>
              <w:br/>
            </w:r>
            <w:r>
              <w:rPr>
                <w:rFonts w:ascii="仿宋_GB2312" w:eastAsia="仿宋_GB2312" w:hAnsi="宋体" w:cs="宋体" w:hint="eastAsia"/>
                <w:kern w:val="0"/>
                <w:sz w:val="18"/>
                <w:szCs w:val="18"/>
              </w:rPr>
              <w:t>②相关资产管理制度得到有效执行，</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w:t>
            </w:r>
            <w:r>
              <w:rPr>
                <w:rFonts w:ascii="仿宋_GB2312" w:eastAsia="仿宋_GB2312" w:hAnsi="宋体" w:cs="宋体"/>
                <w:kern w:val="0"/>
                <w:sz w:val="18"/>
                <w:szCs w:val="18"/>
              </w:rPr>
              <w:t xml:space="preserve">                                           </w:t>
            </w: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rPr>
                <w:rFonts w:ascii="仿宋_GB2312" w:eastAsia="仿宋_GB2312" w:hAnsi="宋体" w:cs="宋体"/>
                <w:kern w:val="0"/>
                <w:sz w:val="18"/>
                <w:szCs w:val="18"/>
              </w:rPr>
            </w:pPr>
          </w:p>
        </w:tc>
      </w:tr>
    </w:tbl>
    <w:p w:rsidR="00FB734C" w:rsidRDefault="00FB734C"/>
    <w:tbl>
      <w:tblPr>
        <w:tblW w:w="9894" w:type="dxa"/>
        <w:jc w:val="center"/>
        <w:tblLayout w:type="fixed"/>
        <w:tblLook w:val="00A0"/>
      </w:tblPr>
      <w:tblGrid>
        <w:gridCol w:w="976"/>
        <w:gridCol w:w="939"/>
        <w:gridCol w:w="1389"/>
        <w:gridCol w:w="4171"/>
        <w:gridCol w:w="619"/>
        <w:gridCol w:w="720"/>
        <w:gridCol w:w="1080"/>
      </w:tblGrid>
      <w:tr w:rsidR="00FB734C">
        <w:trPr>
          <w:trHeight w:val="609"/>
          <w:jc w:val="center"/>
        </w:trPr>
        <w:tc>
          <w:tcPr>
            <w:tcW w:w="976" w:type="dxa"/>
            <w:tcBorders>
              <w:top w:val="single" w:sz="4" w:space="0" w:color="auto"/>
              <w:left w:val="single" w:sz="4" w:space="0" w:color="auto"/>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一级指标</w:t>
            </w:r>
          </w:p>
        </w:tc>
        <w:tc>
          <w:tcPr>
            <w:tcW w:w="939" w:type="dxa"/>
            <w:tcBorders>
              <w:top w:val="single" w:sz="4" w:space="0" w:color="auto"/>
              <w:left w:val="single" w:sz="4" w:space="0" w:color="auto"/>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二级指标</w:t>
            </w:r>
          </w:p>
        </w:tc>
        <w:tc>
          <w:tcPr>
            <w:tcW w:w="1389" w:type="dxa"/>
            <w:tcBorders>
              <w:top w:val="single" w:sz="4" w:space="0" w:color="auto"/>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三级指标</w:t>
            </w:r>
          </w:p>
        </w:tc>
        <w:tc>
          <w:tcPr>
            <w:tcW w:w="4171" w:type="dxa"/>
            <w:tcBorders>
              <w:top w:val="single" w:sz="4" w:space="0" w:color="auto"/>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评分标准</w:t>
            </w:r>
          </w:p>
        </w:tc>
        <w:tc>
          <w:tcPr>
            <w:tcW w:w="619" w:type="dxa"/>
            <w:tcBorders>
              <w:top w:val="single" w:sz="4" w:space="0" w:color="auto"/>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分值</w:t>
            </w:r>
          </w:p>
        </w:tc>
        <w:tc>
          <w:tcPr>
            <w:tcW w:w="720" w:type="dxa"/>
            <w:tcBorders>
              <w:top w:val="single" w:sz="4" w:space="0" w:color="auto"/>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自评得分</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b/>
                <w:bCs/>
                <w:spacing w:val="-12"/>
                <w:kern w:val="0"/>
                <w:sz w:val="18"/>
                <w:szCs w:val="18"/>
              </w:rPr>
            </w:pPr>
            <w:r>
              <w:rPr>
                <w:rFonts w:ascii="仿宋_GB2312" w:eastAsia="仿宋_GB2312" w:hAnsi="宋体" w:cs="宋体" w:hint="eastAsia"/>
                <w:b/>
                <w:bCs/>
                <w:spacing w:val="-12"/>
                <w:kern w:val="0"/>
                <w:sz w:val="18"/>
                <w:szCs w:val="18"/>
              </w:rPr>
              <w:t>扣分原因和其他说明</w:t>
            </w:r>
          </w:p>
        </w:tc>
      </w:tr>
      <w:tr w:rsidR="00FB734C">
        <w:trPr>
          <w:trHeight w:val="2011"/>
          <w:jc w:val="center"/>
        </w:trPr>
        <w:tc>
          <w:tcPr>
            <w:tcW w:w="976" w:type="dxa"/>
            <w:vMerge w:val="restart"/>
            <w:tcBorders>
              <w:top w:val="single" w:sz="4" w:space="0" w:color="auto"/>
              <w:left w:val="single" w:sz="4" w:space="0" w:color="auto"/>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过</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程</w:t>
            </w:r>
          </w:p>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r>
              <w:rPr>
                <w:rFonts w:ascii="仿宋_GB2312" w:eastAsia="仿宋_GB2312" w:hAnsi="宋体" w:cs="宋体"/>
                <w:kern w:val="0"/>
                <w:sz w:val="18"/>
                <w:szCs w:val="18"/>
              </w:rPr>
              <w:t>40</w:t>
            </w:r>
            <w:r>
              <w:rPr>
                <w:rFonts w:ascii="仿宋_GB2312" w:eastAsia="仿宋_GB2312" w:hAnsi="宋体" w:cs="宋体" w:hint="eastAsia"/>
                <w:kern w:val="0"/>
                <w:sz w:val="18"/>
                <w:szCs w:val="18"/>
              </w:rPr>
              <w:t>分）</w:t>
            </w:r>
          </w:p>
        </w:tc>
        <w:tc>
          <w:tcPr>
            <w:tcW w:w="939" w:type="dxa"/>
            <w:vMerge w:val="restart"/>
            <w:tcBorders>
              <w:top w:val="single" w:sz="4" w:space="0" w:color="auto"/>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10</w:t>
            </w:r>
            <w:r>
              <w:rPr>
                <w:rFonts w:ascii="仿宋_GB2312" w:eastAsia="仿宋_GB2312" w:hAnsi="宋体" w:cs="宋体" w:hint="eastAsia"/>
                <w:kern w:val="0"/>
                <w:sz w:val="18"/>
                <w:szCs w:val="18"/>
              </w:rPr>
              <w:t>分）</w:t>
            </w:r>
          </w:p>
        </w:tc>
        <w:tc>
          <w:tcPr>
            <w:tcW w:w="1389" w:type="dxa"/>
            <w:tcBorders>
              <w:top w:val="single" w:sz="4" w:space="0" w:color="auto"/>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kern w:val="0"/>
                <w:sz w:val="18"/>
                <w:szCs w:val="18"/>
              </w:rPr>
              <w:br/>
            </w:r>
            <w:r>
              <w:rPr>
                <w:rFonts w:ascii="仿宋_GB2312" w:eastAsia="仿宋_GB2312" w:hAnsi="宋体" w:cs="宋体" w:hint="eastAsia"/>
                <w:kern w:val="0"/>
                <w:sz w:val="18"/>
                <w:szCs w:val="18"/>
              </w:rPr>
              <w:t>安全性</w:t>
            </w:r>
          </w:p>
        </w:tc>
        <w:tc>
          <w:tcPr>
            <w:tcW w:w="4171" w:type="dxa"/>
            <w:tcBorders>
              <w:top w:val="single" w:sz="4" w:space="0" w:color="auto"/>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①资产保存完整；</w:t>
            </w:r>
            <w:r>
              <w:rPr>
                <w:rFonts w:ascii="仿宋_GB2312" w:eastAsia="仿宋_GB2312" w:hAnsi="宋体" w:cs="宋体"/>
                <w:kern w:val="0"/>
                <w:sz w:val="18"/>
                <w:szCs w:val="18"/>
              </w:rPr>
              <w:br/>
            </w:r>
            <w:r>
              <w:rPr>
                <w:rFonts w:ascii="仿宋_GB2312" w:eastAsia="仿宋_GB2312" w:hAnsi="宋体" w:cs="宋体" w:hint="eastAsia"/>
                <w:kern w:val="0"/>
                <w:sz w:val="18"/>
                <w:szCs w:val="18"/>
              </w:rPr>
              <w:t>②资产配置合理；</w:t>
            </w:r>
            <w:r>
              <w:rPr>
                <w:rFonts w:ascii="仿宋_GB2312" w:eastAsia="仿宋_GB2312" w:hAnsi="宋体" w:cs="宋体"/>
                <w:kern w:val="0"/>
                <w:sz w:val="18"/>
                <w:szCs w:val="18"/>
              </w:rPr>
              <w:br/>
            </w:r>
            <w:r>
              <w:rPr>
                <w:rFonts w:ascii="仿宋_GB2312" w:eastAsia="仿宋_GB2312" w:hAnsi="宋体" w:cs="宋体" w:hint="eastAsia"/>
                <w:kern w:val="0"/>
                <w:sz w:val="18"/>
                <w:szCs w:val="18"/>
              </w:rPr>
              <w:t>③资产处置规范；</w:t>
            </w:r>
            <w:r>
              <w:rPr>
                <w:rFonts w:ascii="仿宋_GB2312" w:eastAsia="仿宋_GB2312" w:hAnsi="宋体" w:cs="宋体"/>
                <w:kern w:val="0"/>
                <w:sz w:val="18"/>
                <w:szCs w:val="18"/>
              </w:rPr>
              <w:t xml:space="preserve"> </w:t>
            </w:r>
            <w:r>
              <w:rPr>
                <w:rFonts w:ascii="仿宋_GB2312" w:eastAsia="仿宋_GB2312" w:hAnsi="宋体" w:cs="宋体"/>
                <w:kern w:val="0"/>
                <w:sz w:val="18"/>
                <w:szCs w:val="18"/>
              </w:rPr>
              <w:br/>
            </w:r>
            <w:r>
              <w:rPr>
                <w:rFonts w:ascii="仿宋_GB2312" w:eastAsia="仿宋_GB2312" w:hAnsi="宋体" w:cs="宋体" w:hint="eastAsia"/>
                <w:kern w:val="0"/>
                <w:sz w:val="18"/>
                <w:szCs w:val="18"/>
              </w:rPr>
              <w:t>④资产账务管理合规，帐实相符；</w:t>
            </w:r>
            <w:r>
              <w:rPr>
                <w:rFonts w:ascii="仿宋_GB2312" w:eastAsia="仿宋_GB2312" w:hAnsi="宋体" w:cs="宋体"/>
                <w:kern w:val="0"/>
                <w:sz w:val="18"/>
                <w:szCs w:val="18"/>
              </w:rPr>
              <w:br/>
            </w:r>
            <w:r>
              <w:rPr>
                <w:rFonts w:ascii="仿宋_GB2312" w:eastAsia="仿宋_GB2312" w:hAnsi="宋体" w:cs="宋体" w:hint="eastAsia"/>
                <w:kern w:val="0"/>
                <w:sz w:val="18"/>
                <w:szCs w:val="18"/>
              </w:rPr>
              <w:t>⑤资产有偿使用及处置收入及时足额上缴；</w:t>
            </w:r>
            <w:r>
              <w:rPr>
                <w:rFonts w:ascii="仿宋_GB2312" w:eastAsia="仿宋_GB2312" w:hAnsi="宋体" w:cs="宋体"/>
                <w:kern w:val="0"/>
                <w:sz w:val="18"/>
                <w:szCs w:val="18"/>
              </w:rPr>
              <w:br/>
            </w:r>
            <w:r>
              <w:rPr>
                <w:rFonts w:ascii="仿宋_GB2312" w:eastAsia="仿宋_GB2312" w:hAnsi="宋体" w:cs="宋体" w:hint="eastAsia"/>
                <w:kern w:val="0"/>
                <w:sz w:val="18"/>
                <w:szCs w:val="18"/>
              </w:rPr>
              <w:t>以上情况每出现一例不符合有关要求的扣</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分，扣完为止。</w:t>
            </w:r>
          </w:p>
        </w:tc>
        <w:tc>
          <w:tcPr>
            <w:tcW w:w="619" w:type="dxa"/>
            <w:tcBorders>
              <w:top w:val="single" w:sz="4" w:space="0" w:color="auto"/>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4</w:t>
            </w:r>
          </w:p>
        </w:tc>
        <w:tc>
          <w:tcPr>
            <w:tcW w:w="720" w:type="dxa"/>
            <w:tcBorders>
              <w:top w:val="single" w:sz="4" w:space="0" w:color="auto"/>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p>
        </w:tc>
      </w:tr>
      <w:tr w:rsidR="00FB734C">
        <w:trPr>
          <w:trHeight w:val="774"/>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固定资产</w:t>
            </w:r>
            <w:r>
              <w:rPr>
                <w:rFonts w:ascii="仿宋_GB2312" w:eastAsia="仿宋_GB2312" w:hAnsi="宋体" w:cs="宋体"/>
                <w:kern w:val="0"/>
                <w:sz w:val="18"/>
                <w:szCs w:val="18"/>
              </w:rPr>
              <w:br/>
            </w:r>
            <w:r>
              <w:rPr>
                <w:rFonts w:ascii="仿宋_GB2312" w:eastAsia="仿宋_GB2312" w:hAnsi="宋体" w:cs="宋体" w:hint="eastAsia"/>
                <w:kern w:val="0"/>
                <w:sz w:val="18"/>
                <w:szCs w:val="18"/>
              </w:rPr>
              <w:t>利用率</w:t>
            </w:r>
          </w:p>
        </w:tc>
        <w:tc>
          <w:tcPr>
            <w:tcW w:w="4171"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每低于</w:t>
            </w:r>
            <w:r>
              <w:rPr>
                <w:rFonts w:ascii="仿宋_GB2312" w:eastAsia="仿宋_GB2312" w:hAnsi="宋体" w:cs="宋体"/>
                <w:kern w:val="0"/>
                <w:sz w:val="18"/>
                <w:szCs w:val="18"/>
              </w:rPr>
              <w:t>100%</w:t>
            </w:r>
            <w:r>
              <w:rPr>
                <w:rFonts w:ascii="仿宋_GB2312" w:eastAsia="仿宋_GB2312" w:hAnsi="宋体" w:cs="宋体" w:hint="eastAsia"/>
                <w:kern w:val="0"/>
                <w:sz w:val="18"/>
                <w:szCs w:val="18"/>
              </w:rPr>
              <w:t>一个百分点扣</w:t>
            </w:r>
            <w:r>
              <w:rPr>
                <w:rFonts w:ascii="仿宋_GB2312" w:eastAsia="仿宋_GB2312" w:hAnsi="宋体" w:cs="宋体"/>
                <w:kern w:val="0"/>
                <w:sz w:val="18"/>
                <w:szCs w:val="18"/>
              </w:rPr>
              <w:t>0.1</w:t>
            </w:r>
            <w:r>
              <w:rPr>
                <w:rFonts w:ascii="仿宋_GB2312" w:eastAsia="仿宋_GB2312" w:hAnsi="宋体" w:cs="宋体" w:hint="eastAsia"/>
                <w:kern w:val="0"/>
                <w:sz w:val="18"/>
                <w:szCs w:val="18"/>
              </w:rPr>
              <w:t>分，扣完为止。</w:t>
            </w: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p>
        </w:tc>
      </w:tr>
      <w:tr w:rsidR="00FB734C">
        <w:trPr>
          <w:trHeight w:val="900"/>
          <w:jc w:val="center"/>
        </w:trPr>
        <w:tc>
          <w:tcPr>
            <w:tcW w:w="976" w:type="dxa"/>
            <w:vMerge w:val="restart"/>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产</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出（</w:t>
            </w:r>
            <w:r>
              <w:rPr>
                <w:rFonts w:ascii="仿宋_GB2312" w:eastAsia="仿宋_GB2312" w:hAnsi="宋体" w:cs="宋体"/>
                <w:kern w:val="0"/>
                <w:sz w:val="18"/>
                <w:szCs w:val="18"/>
              </w:rPr>
              <w:t>25</w:t>
            </w:r>
            <w:r>
              <w:rPr>
                <w:rFonts w:ascii="仿宋_GB2312" w:eastAsia="仿宋_GB2312" w:hAnsi="宋体" w:cs="宋体" w:hint="eastAsia"/>
                <w:kern w:val="0"/>
                <w:sz w:val="18"/>
                <w:szCs w:val="18"/>
              </w:rPr>
              <w:t>分）</w:t>
            </w:r>
          </w:p>
        </w:tc>
        <w:tc>
          <w:tcPr>
            <w:tcW w:w="939" w:type="dxa"/>
            <w:vMerge w:val="restart"/>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职责履行</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25</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推进全面小康建设指标任务完成情况</w:t>
            </w:r>
          </w:p>
        </w:tc>
        <w:tc>
          <w:tcPr>
            <w:tcW w:w="4171" w:type="dxa"/>
            <w:vMerge w:val="restart"/>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此项指标根据《中共岳阳市委</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岳阳市人民政府</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关于做好岳阳市加快推进湖南发展新增长极建设</w:t>
            </w:r>
            <w:r>
              <w:rPr>
                <w:rFonts w:ascii="仿宋_GB2312" w:eastAsia="仿宋_GB2312" w:hAnsi="宋体" w:cs="宋体"/>
                <w:kern w:val="0"/>
                <w:sz w:val="18"/>
                <w:szCs w:val="18"/>
              </w:rPr>
              <w:t>2015</w:t>
            </w:r>
            <w:r>
              <w:rPr>
                <w:rFonts w:ascii="仿宋_GB2312" w:eastAsia="仿宋_GB2312" w:hAnsi="宋体" w:cs="宋体" w:hint="eastAsia"/>
                <w:kern w:val="0"/>
                <w:sz w:val="18"/>
                <w:szCs w:val="18"/>
              </w:rPr>
              <w:t>年度综合绩效考评工作的通知》（岳发〔</w:t>
            </w:r>
            <w:r>
              <w:rPr>
                <w:rFonts w:ascii="仿宋_GB2312" w:eastAsia="仿宋_GB2312" w:hAnsi="宋体" w:cs="宋体"/>
                <w:kern w:val="0"/>
                <w:sz w:val="18"/>
                <w:szCs w:val="18"/>
              </w:rPr>
              <w:t>2015</w:t>
            </w:r>
            <w:r>
              <w:rPr>
                <w:rFonts w:ascii="仿宋_GB2312" w:eastAsia="仿宋_GB2312" w:hAnsi="宋体" w:cs="宋体" w:hint="eastAsia"/>
                <w:kern w:val="0"/>
                <w:sz w:val="18"/>
                <w:szCs w:val="18"/>
              </w:rPr>
              <w:t>〕</w:t>
            </w:r>
            <w:r>
              <w:rPr>
                <w:rFonts w:ascii="仿宋_GB2312" w:eastAsia="仿宋_GB2312" w:hAnsi="宋体" w:cs="宋体"/>
                <w:kern w:val="0"/>
                <w:sz w:val="18"/>
                <w:szCs w:val="18"/>
              </w:rPr>
              <w:t>11</w:t>
            </w:r>
            <w:r>
              <w:rPr>
                <w:rFonts w:ascii="仿宋_GB2312" w:eastAsia="仿宋_GB2312" w:hAnsi="宋体" w:cs="宋体" w:hint="eastAsia"/>
                <w:kern w:val="0"/>
                <w:sz w:val="18"/>
                <w:szCs w:val="18"/>
              </w:rPr>
              <w:t>号）和《中共岳阳市委</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岳阳市人民政府</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关于做好</w:t>
            </w:r>
            <w:r>
              <w:rPr>
                <w:rFonts w:ascii="仿宋_GB2312" w:eastAsia="仿宋_GB2312" w:hAnsi="宋体" w:cs="宋体"/>
                <w:kern w:val="0"/>
                <w:sz w:val="18"/>
                <w:szCs w:val="18"/>
              </w:rPr>
              <w:t>2015</w:t>
            </w:r>
            <w:r>
              <w:rPr>
                <w:rFonts w:ascii="仿宋_GB2312" w:eastAsia="仿宋_GB2312" w:hAnsi="宋体" w:cs="宋体" w:hint="eastAsia"/>
                <w:kern w:val="0"/>
                <w:sz w:val="18"/>
                <w:szCs w:val="18"/>
              </w:rPr>
              <w:t>年度综合绩效考评工作的补充通知》（岳发〔</w:t>
            </w:r>
            <w:r>
              <w:rPr>
                <w:rFonts w:ascii="仿宋_GB2312" w:eastAsia="仿宋_GB2312" w:hAnsi="宋体" w:cs="宋体"/>
                <w:kern w:val="0"/>
                <w:sz w:val="18"/>
                <w:szCs w:val="18"/>
              </w:rPr>
              <w:t>2015</w:t>
            </w:r>
            <w:r>
              <w:rPr>
                <w:rFonts w:ascii="仿宋_GB2312" w:eastAsia="仿宋_GB2312" w:hAnsi="宋体" w:cs="宋体" w:hint="eastAsia"/>
                <w:kern w:val="0"/>
                <w:sz w:val="18"/>
                <w:szCs w:val="18"/>
              </w:rPr>
              <w:t>〕</w:t>
            </w:r>
            <w:r>
              <w:rPr>
                <w:rFonts w:ascii="仿宋_GB2312" w:eastAsia="仿宋_GB2312" w:hAnsi="宋体" w:cs="宋体"/>
                <w:kern w:val="0"/>
                <w:sz w:val="18"/>
                <w:szCs w:val="18"/>
              </w:rPr>
              <w:t>19</w:t>
            </w:r>
            <w:r>
              <w:rPr>
                <w:rFonts w:ascii="仿宋_GB2312" w:eastAsia="仿宋_GB2312" w:hAnsi="宋体" w:cs="宋体" w:hint="eastAsia"/>
                <w:kern w:val="0"/>
                <w:sz w:val="18"/>
                <w:szCs w:val="18"/>
              </w:rPr>
              <w:t>号）附件</w:t>
            </w:r>
            <w:r>
              <w:rPr>
                <w:rFonts w:ascii="仿宋_GB2312" w:eastAsia="仿宋_GB2312" w:hAnsi="宋体" w:cs="宋体"/>
                <w:kern w:val="0"/>
                <w:sz w:val="18"/>
                <w:szCs w:val="18"/>
              </w:rPr>
              <w:t>2</w:t>
            </w:r>
            <w:r>
              <w:rPr>
                <w:rFonts w:ascii="仿宋_GB2312" w:eastAsia="仿宋_GB2312" w:hAnsi="宋体" w:cs="宋体" w:hint="eastAsia"/>
                <w:kern w:val="0"/>
                <w:sz w:val="18"/>
                <w:szCs w:val="18"/>
              </w:rPr>
              <w:t>第一大项“工作实绩指标”（</w:t>
            </w:r>
            <w:r>
              <w:rPr>
                <w:rFonts w:ascii="仿宋_GB2312" w:eastAsia="仿宋_GB2312" w:hAnsi="宋体" w:cs="宋体"/>
                <w:kern w:val="0"/>
                <w:sz w:val="18"/>
                <w:szCs w:val="18"/>
              </w:rPr>
              <w:t>700</w:t>
            </w:r>
            <w:r>
              <w:rPr>
                <w:rFonts w:ascii="仿宋_GB2312" w:eastAsia="仿宋_GB2312" w:hAnsi="宋体" w:cs="宋体" w:hint="eastAsia"/>
                <w:kern w:val="0"/>
                <w:sz w:val="18"/>
                <w:szCs w:val="18"/>
              </w:rPr>
              <w:t>分）考核内容设置。</w:t>
            </w:r>
            <w:r>
              <w:rPr>
                <w:rFonts w:ascii="仿宋_GB2312" w:eastAsia="仿宋_GB2312" w:hAnsi="宋体" w:cs="宋体"/>
                <w:kern w:val="0"/>
                <w:sz w:val="18"/>
                <w:szCs w:val="18"/>
              </w:rPr>
              <w:br/>
            </w:r>
            <w:r>
              <w:rPr>
                <w:rFonts w:ascii="仿宋_GB2312" w:eastAsia="仿宋_GB2312" w:hAnsi="宋体" w:cs="宋体" w:hint="eastAsia"/>
                <w:kern w:val="0"/>
                <w:sz w:val="18"/>
                <w:szCs w:val="18"/>
              </w:rPr>
              <w:t>部门单位应根据部门实际进行调整，并将其细化成相应的个性化指标。</w:t>
            </w: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72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p>
        </w:tc>
      </w:tr>
      <w:tr w:rsidR="00FB734C">
        <w:trPr>
          <w:trHeight w:val="900"/>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建设湖南新增极目标任务完成情况</w:t>
            </w:r>
          </w:p>
        </w:tc>
        <w:tc>
          <w:tcPr>
            <w:tcW w:w="4171"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7</w:t>
            </w:r>
          </w:p>
        </w:tc>
        <w:tc>
          <w:tcPr>
            <w:tcW w:w="72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7</w:t>
            </w:r>
          </w:p>
        </w:tc>
        <w:tc>
          <w:tcPr>
            <w:tcW w:w="108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p>
        </w:tc>
      </w:tr>
      <w:tr w:rsidR="00FB734C">
        <w:trPr>
          <w:trHeight w:val="900"/>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《政府工作报告》目标任务完成情况</w:t>
            </w:r>
          </w:p>
        </w:tc>
        <w:tc>
          <w:tcPr>
            <w:tcW w:w="4171"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72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p>
        </w:tc>
      </w:tr>
      <w:tr w:rsidR="00FB734C">
        <w:trPr>
          <w:trHeight w:val="680"/>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省市重点民生实事完成情况</w:t>
            </w:r>
          </w:p>
        </w:tc>
        <w:tc>
          <w:tcPr>
            <w:tcW w:w="4171"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2</w:t>
            </w:r>
          </w:p>
        </w:tc>
        <w:tc>
          <w:tcPr>
            <w:tcW w:w="72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2</w:t>
            </w:r>
          </w:p>
        </w:tc>
        <w:tc>
          <w:tcPr>
            <w:tcW w:w="108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p>
        </w:tc>
      </w:tr>
      <w:tr w:rsidR="00FB734C">
        <w:trPr>
          <w:trHeight w:val="900"/>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省市重点工程和重大项目建设完成情况</w:t>
            </w:r>
          </w:p>
        </w:tc>
        <w:tc>
          <w:tcPr>
            <w:tcW w:w="4171"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2</w:t>
            </w:r>
          </w:p>
        </w:tc>
        <w:tc>
          <w:tcPr>
            <w:tcW w:w="72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2</w:t>
            </w:r>
          </w:p>
        </w:tc>
        <w:tc>
          <w:tcPr>
            <w:tcW w:w="108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p>
        </w:tc>
      </w:tr>
      <w:tr w:rsidR="00FB734C">
        <w:trPr>
          <w:trHeight w:val="800"/>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其他工作实绩指标完成情况</w:t>
            </w:r>
          </w:p>
        </w:tc>
        <w:tc>
          <w:tcPr>
            <w:tcW w:w="4171"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4</w:t>
            </w:r>
          </w:p>
        </w:tc>
        <w:tc>
          <w:tcPr>
            <w:tcW w:w="72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4</w:t>
            </w:r>
          </w:p>
        </w:tc>
        <w:tc>
          <w:tcPr>
            <w:tcW w:w="108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p>
        </w:tc>
      </w:tr>
      <w:tr w:rsidR="00FB734C">
        <w:trPr>
          <w:trHeight w:val="600"/>
          <w:jc w:val="center"/>
        </w:trPr>
        <w:tc>
          <w:tcPr>
            <w:tcW w:w="976" w:type="dxa"/>
            <w:vMerge w:val="restart"/>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效</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果</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20</w:t>
            </w:r>
            <w:r>
              <w:rPr>
                <w:rFonts w:ascii="仿宋_GB2312" w:eastAsia="仿宋_GB2312" w:hAnsi="宋体" w:cs="宋体" w:hint="eastAsia"/>
                <w:kern w:val="0"/>
                <w:sz w:val="18"/>
                <w:szCs w:val="18"/>
              </w:rPr>
              <w:t>分）</w:t>
            </w:r>
          </w:p>
        </w:tc>
        <w:tc>
          <w:tcPr>
            <w:tcW w:w="939" w:type="dxa"/>
            <w:vMerge w:val="restart"/>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履职效益</w:t>
            </w:r>
            <w:r>
              <w:rPr>
                <w:rFonts w:ascii="仿宋_GB2312" w:eastAsia="仿宋_GB2312" w:hAnsi="宋体" w:cs="宋体"/>
                <w:kern w:val="0"/>
                <w:sz w:val="18"/>
                <w:szCs w:val="18"/>
              </w:rPr>
              <w:br/>
            </w:r>
            <w:r>
              <w:rPr>
                <w:rFonts w:ascii="仿宋_GB2312" w:eastAsia="仿宋_GB2312" w:hAnsi="宋体" w:cs="宋体" w:hint="eastAsia"/>
                <w:kern w:val="0"/>
                <w:sz w:val="18"/>
                <w:szCs w:val="18"/>
              </w:rPr>
              <w:t>（</w:t>
            </w:r>
            <w:r>
              <w:rPr>
                <w:rFonts w:ascii="仿宋_GB2312" w:eastAsia="仿宋_GB2312" w:hAnsi="宋体" w:cs="宋体"/>
                <w:kern w:val="0"/>
                <w:sz w:val="18"/>
                <w:szCs w:val="18"/>
              </w:rPr>
              <w:t>20</w:t>
            </w:r>
            <w:r>
              <w:rPr>
                <w:rFonts w:ascii="仿宋_GB2312" w:eastAsia="仿宋_GB2312" w:hAnsi="宋体" w:cs="宋体" w:hint="eastAsia"/>
                <w:kern w:val="0"/>
                <w:sz w:val="18"/>
                <w:szCs w:val="18"/>
              </w:rPr>
              <w:t>分）</w:t>
            </w: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经济效益</w:t>
            </w:r>
          </w:p>
        </w:tc>
        <w:tc>
          <w:tcPr>
            <w:tcW w:w="4171" w:type="dxa"/>
            <w:vMerge w:val="restart"/>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此三项指标为设置部门整体支出绩效评价指标时必须考虑的共性要素。</w:t>
            </w:r>
          </w:p>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15</w:t>
            </w:r>
          </w:p>
        </w:tc>
        <w:tc>
          <w:tcPr>
            <w:tcW w:w="72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p>
        </w:tc>
      </w:tr>
      <w:tr w:rsidR="00FB734C">
        <w:trPr>
          <w:trHeight w:val="600"/>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社会效益</w:t>
            </w:r>
          </w:p>
        </w:tc>
        <w:tc>
          <w:tcPr>
            <w:tcW w:w="4171"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61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72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p>
        </w:tc>
      </w:tr>
      <w:tr w:rsidR="00FB734C">
        <w:trPr>
          <w:trHeight w:val="600"/>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生态效益</w:t>
            </w:r>
          </w:p>
        </w:tc>
        <w:tc>
          <w:tcPr>
            <w:tcW w:w="4171"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61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72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rsidR="00FB734C" w:rsidRDefault="00FB734C">
            <w:pPr>
              <w:widowControl/>
              <w:spacing w:line="240" w:lineRule="exact"/>
              <w:jc w:val="center"/>
              <w:rPr>
                <w:rFonts w:ascii="仿宋_GB2312" w:eastAsia="仿宋_GB2312" w:hAnsi="宋体" w:cs="宋体"/>
                <w:kern w:val="0"/>
                <w:sz w:val="18"/>
                <w:szCs w:val="18"/>
              </w:rPr>
            </w:pPr>
          </w:p>
        </w:tc>
      </w:tr>
      <w:tr w:rsidR="00FB734C">
        <w:trPr>
          <w:trHeight w:val="1113"/>
          <w:jc w:val="center"/>
        </w:trPr>
        <w:tc>
          <w:tcPr>
            <w:tcW w:w="976"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社会公众或服务对象满意度</w:t>
            </w:r>
          </w:p>
        </w:tc>
        <w:tc>
          <w:tcPr>
            <w:tcW w:w="4171" w:type="dxa"/>
            <w:tcBorders>
              <w:top w:val="nil"/>
              <w:left w:val="nil"/>
              <w:bottom w:val="single" w:sz="4" w:space="0" w:color="auto"/>
              <w:right w:val="single" w:sz="4" w:space="0" w:color="auto"/>
            </w:tcBorders>
            <w:vAlign w:val="center"/>
          </w:tcPr>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95%</w:t>
            </w:r>
            <w:r>
              <w:rPr>
                <w:rFonts w:ascii="仿宋_GB2312" w:eastAsia="仿宋_GB2312" w:hAnsi="宋体" w:cs="宋体" w:hint="eastAsia"/>
                <w:kern w:val="0"/>
                <w:sz w:val="18"/>
                <w:szCs w:val="18"/>
              </w:rPr>
              <w:t>（含）以上计</w:t>
            </w:r>
            <w:r>
              <w:rPr>
                <w:rFonts w:ascii="仿宋_GB2312" w:eastAsia="仿宋_GB2312" w:hAnsi="宋体" w:cs="宋体"/>
                <w:kern w:val="0"/>
                <w:sz w:val="18"/>
                <w:szCs w:val="18"/>
              </w:rPr>
              <w:t>5</w:t>
            </w:r>
            <w:r>
              <w:rPr>
                <w:rFonts w:ascii="仿宋_GB2312" w:eastAsia="仿宋_GB2312" w:hAnsi="宋体" w:cs="宋体" w:hint="eastAsia"/>
                <w:kern w:val="0"/>
                <w:sz w:val="18"/>
                <w:szCs w:val="18"/>
              </w:rPr>
              <w:t>分；</w:t>
            </w:r>
          </w:p>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85%</w:t>
            </w:r>
            <w:r>
              <w:rPr>
                <w:rFonts w:ascii="仿宋_GB2312" w:eastAsia="仿宋_GB2312" w:hAnsi="宋体" w:cs="宋体" w:hint="eastAsia"/>
                <w:kern w:val="0"/>
                <w:sz w:val="18"/>
                <w:szCs w:val="18"/>
              </w:rPr>
              <w:t>（含）</w:t>
            </w:r>
            <w:r>
              <w:rPr>
                <w:rFonts w:ascii="仿宋_GB2312" w:eastAsia="仿宋_GB2312" w:hAnsi="宋体" w:cs="宋体"/>
                <w:kern w:val="0"/>
                <w:sz w:val="18"/>
                <w:szCs w:val="18"/>
              </w:rPr>
              <w:t>-95%</w:t>
            </w:r>
            <w:r>
              <w:rPr>
                <w:rFonts w:ascii="仿宋_GB2312" w:eastAsia="仿宋_GB2312" w:hAnsi="宋体" w:cs="宋体" w:hint="eastAsia"/>
                <w:kern w:val="0"/>
                <w:sz w:val="18"/>
                <w:szCs w:val="18"/>
              </w:rPr>
              <w:t>，计</w:t>
            </w:r>
            <w:r>
              <w:rPr>
                <w:rFonts w:ascii="仿宋_GB2312" w:eastAsia="仿宋_GB2312" w:hAnsi="宋体" w:cs="宋体"/>
                <w:kern w:val="0"/>
                <w:sz w:val="18"/>
                <w:szCs w:val="18"/>
              </w:rPr>
              <w:t>3</w:t>
            </w:r>
            <w:r>
              <w:rPr>
                <w:rFonts w:ascii="仿宋_GB2312" w:eastAsia="仿宋_GB2312" w:hAnsi="宋体" w:cs="宋体" w:hint="eastAsia"/>
                <w:kern w:val="0"/>
                <w:sz w:val="18"/>
                <w:szCs w:val="18"/>
              </w:rPr>
              <w:t>分；</w:t>
            </w:r>
          </w:p>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75%</w:t>
            </w:r>
            <w:r>
              <w:rPr>
                <w:rFonts w:ascii="仿宋_GB2312" w:eastAsia="仿宋_GB2312" w:hAnsi="宋体" w:cs="宋体" w:hint="eastAsia"/>
                <w:kern w:val="0"/>
                <w:sz w:val="18"/>
                <w:szCs w:val="18"/>
              </w:rPr>
              <w:t>（含）</w:t>
            </w:r>
            <w:r>
              <w:rPr>
                <w:rFonts w:ascii="仿宋_GB2312" w:eastAsia="仿宋_GB2312" w:hAnsi="宋体" w:cs="宋体"/>
                <w:kern w:val="0"/>
                <w:sz w:val="18"/>
                <w:szCs w:val="18"/>
              </w:rPr>
              <w:t>-85%</w:t>
            </w:r>
            <w:r>
              <w:rPr>
                <w:rFonts w:ascii="仿宋_GB2312" w:eastAsia="仿宋_GB2312" w:hAnsi="宋体" w:cs="宋体" w:hint="eastAsia"/>
                <w:kern w:val="0"/>
                <w:sz w:val="18"/>
                <w:szCs w:val="18"/>
              </w:rPr>
              <w:t>，计</w:t>
            </w:r>
            <w:r>
              <w:rPr>
                <w:rFonts w:ascii="仿宋_GB2312" w:eastAsia="仿宋_GB2312" w:hAnsi="宋体" w:cs="宋体"/>
                <w:kern w:val="0"/>
                <w:sz w:val="18"/>
                <w:szCs w:val="18"/>
              </w:rPr>
              <w:t>1</w:t>
            </w:r>
            <w:r>
              <w:rPr>
                <w:rFonts w:ascii="仿宋_GB2312" w:eastAsia="仿宋_GB2312" w:hAnsi="宋体" w:cs="宋体" w:hint="eastAsia"/>
                <w:kern w:val="0"/>
                <w:sz w:val="18"/>
                <w:szCs w:val="18"/>
              </w:rPr>
              <w:t>分；</w:t>
            </w:r>
          </w:p>
          <w:p w:rsidR="00FB734C" w:rsidRDefault="00FB734C">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低于</w:t>
            </w:r>
            <w:r>
              <w:rPr>
                <w:rFonts w:ascii="仿宋_GB2312" w:eastAsia="仿宋_GB2312" w:hAnsi="宋体" w:cs="宋体"/>
                <w:kern w:val="0"/>
                <w:sz w:val="18"/>
                <w:szCs w:val="18"/>
              </w:rPr>
              <w:t>75%</w:t>
            </w:r>
            <w:r>
              <w:rPr>
                <w:rFonts w:ascii="仿宋_GB2312" w:eastAsia="仿宋_GB2312" w:hAnsi="宋体" w:cs="宋体" w:hint="eastAsia"/>
                <w:kern w:val="0"/>
                <w:sz w:val="18"/>
                <w:szCs w:val="18"/>
              </w:rPr>
              <w:t>计</w:t>
            </w:r>
            <w:r>
              <w:rPr>
                <w:rFonts w:ascii="仿宋_GB2312" w:eastAsia="仿宋_GB2312" w:hAnsi="宋体" w:cs="宋体"/>
                <w:kern w:val="0"/>
                <w:sz w:val="18"/>
                <w:szCs w:val="18"/>
              </w:rPr>
              <w:t>0</w:t>
            </w:r>
            <w:r>
              <w:rPr>
                <w:rFonts w:ascii="仿宋_GB2312" w:eastAsia="仿宋_GB2312" w:hAnsi="宋体" w:cs="宋体" w:hint="eastAsia"/>
                <w:kern w:val="0"/>
                <w:sz w:val="18"/>
                <w:szCs w:val="18"/>
              </w:rPr>
              <w:t>分。</w:t>
            </w: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720"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w:t>
            </w:r>
          </w:p>
        </w:tc>
        <w:tc>
          <w:tcPr>
            <w:tcW w:w="1080"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kern w:val="0"/>
                <w:sz w:val="18"/>
                <w:szCs w:val="18"/>
              </w:rPr>
            </w:pPr>
          </w:p>
        </w:tc>
      </w:tr>
      <w:tr w:rsidR="00FB734C">
        <w:trPr>
          <w:trHeight w:val="670"/>
          <w:jc w:val="center"/>
        </w:trPr>
        <w:tc>
          <w:tcPr>
            <w:tcW w:w="976" w:type="dxa"/>
            <w:tcBorders>
              <w:top w:val="nil"/>
              <w:left w:val="single" w:sz="4" w:space="0" w:color="auto"/>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总</w:t>
            </w:r>
            <w:r>
              <w:rPr>
                <w:rFonts w:ascii="仿宋_GB2312" w:eastAsia="仿宋_GB2312" w:hAnsi="宋体" w:cs="宋体"/>
                <w:b/>
                <w:bCs/>
                <w:kern w:val="0"/>
                <w:sz w:val="18"/>
                <w:szCs w:val="18"/>
              </w:rPr>
              <w:t xml:space="preserve"> </w:t>
            </w:r>
            <w:r>
              <w:rPr>
                <w:rFonts w:ascii="仿宋_GB2312" w:eastAsia="仿宋_GB2312" w:hAnsi="宋体" w:cs="宋体" w:hint="eastAsia"/>
                <w:b/>
                <w:bCs/>
                <w:kern w:val="0"/>
                <w:sz w:val="18"/>
                <w:szCs w:val="18"/>
              </w:rPr>
              <w:t>分</w:t>
            </w:r>
          </w:p>
        </w:tc>
        <w:tc>
          <w:tcPr>
            <w:tcW w:w="93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b/>
                <w:bCs/>
                <w:kern w:val="0"/>
                <w:sz w:val="18"/>
                <w:szCs w:val="18"/>
              </w:rPr>
            </w:pPr>
          </w:p>
        </w:tc>
        <w:tc>
          <w:tcPr>
            <w:tcW w:w="138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b/>
                <w:bCs/>
                <w:kern w:val="0"/>
                <w:sz w:val="18"/>
                <w:szCs w:val="18"/>
              </w:rPr>
            </w:pPr>
          </w:p>
        </w:tc>
        <w:tc>
          <w:tcPr>
            <w:tcW w:w="4171"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b/>
                <w:bCs/>
                <w:kern w:val="0"/>
                <w:sz w:val="18"/>
                <w:szCs w:val="18"/>
              </w:rPr>
            </w:pPr>
          </w:p>
        </w:tc>
        <w:tc>
          <w:tcPr>
            <w:tcW w:w="619"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b/>
                <w:bCs/>
                <w:spacing w:val="-8"/>
                <w:kern w:val="0"/>
                <w:sz w:val="18"/>
                <w:szCs w:val="18"/>
              </w:rPr>
            </w:pPr>
            <w:r>
              <w:rPr>
                <w:rFonts w:ascii="仿宋_GB2312" w:eastAsia="仿宋_GB2312" w:hAnsi="宋体" w:cs="宋体"/>
                <w:b/>
                <w:bCs/>
                <w:spacing w:val="-8"/>
                <w:kern w:val="0"/>
                <w:sz w:val="18"/>
                <w:szCs w:val="18"/>
              </w:rPr>
              <w:t>100</w:t>
            </w:r>
          </w:p>
        </w:tc>
        <w:tc>
          <w:tcPr>
            <w:tcW w:w="720"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b/>
                <w:bCs/>
                <w:kern w:val="0"/>
                <w:sz w:val="18"/>
                <w:szCs w:val="18"/>
              </w:rPr>
              <w:t>95</w:t>
            </w:r>
          </w:p>
        </w:tc>
        <w:tc>
          <w:tcPr>
            <w:tcW w:w="1080" w:type="dxa"/>
            <w:tcBorders>
              <w:top w:val="nil"/>
              <w:left w:val="nil"/>
              <w:bottom w:val="single" w:sz="4" w:space="0" w:color="auto"/>
              <w:right w:val="single" w:sz="4" w:space="0" w:color="auto"/>
            </w:tcBorders>
            <w:vAlign w:val="center"/>
          </w:tcPr>
          <w:p w:rsidR="00FB734C" w:rsidRDefault="00FB734C">
            <w:pPr>
              <w:widowControl/>
              <w:spacing w:line="240" w:lineRule="exact"/>
              <w:jc w:val="center"/>
              <w:rPr>
                <w:rFonts w:ascii="仿宋_GB2312" w:eastAsia="仿宋_GB2312" w:hAnsi="宋体" w:cs="宋体"/>
                <w:b/>
                <w:bCs/>
                <w:kern w:val="0"/>
                <w:sz w:val="18"/>
                <w:szCs w:val="18"/>
              </w:rPr>
            </w:pPr>
          </w:p>
        </w:tc>
      </w:tr>
    </w:tbl>
    <w:p w:rsidR="00FB734C" w:rsidRDefault="00FB734C" w:rsidP="0015499C">
      <w:pPr>
        <w:spacing w:beforeLines="50"/>
        <w:rPr>
          <w:rFonts w:ascii="仿宋_GB2312" w:eastAsia="仿宋_GB2312" w:hAnsi="宋体" w:cs="宋体"/>
          <w:kern w:val="0"/>
          <w:szCs w:val="21"/>
        </w:rPr>
      </w:pPr>
      <w:r>
        <w:rPr>
          <w:rFonts w:ascii="仿宋_GB2312" w:eastAsia="仿宋_GB2312" w:hAnsi="宋体" w:cs="宋体" w:hint="eastAsia"/>
          <w:kern w:val="0"/>
          <w:szCs w:val="21"/>
        </w:rPr>
        <w:t>备注：如部门（单位）根据本部门实际情况修改调整了附件</w:t>
      </w:r>
      <w:r>
        <w:rPr>
          <w:rFonts w:ascii="仿宋_GB2312" w:eastAsia="仿宋_GB2312" w:hAnsi="宋体" w:cs="宋体"/>
          <w:kern w:val="0"/>
          <w:szCs w:val="21"/>
        </w:rPr>
        <w:t>3</w:t>
      </w:r>
      <w:r>
        <w:rPr>
          <w:rFonts w:ascii="仿宋_GB2312" w:eastAsia="仿宋_GB2312" w:hAnsi="宋体" w:cs="宋体" w:hint="eastAsia"/>
          <w:kern w:val="0"/>
          <w:szCs w:val="21"/>
        </w:rPr>
        <w:t>《部门整体支出绩效评价指标体系（参考样表）》，须相应修改调整本表中的对应部分。</w:t>
      </w:r>
    </w:p>
    <w:sectPr w:rsidR="00FB734C" w:rsidSect="00A7218E">
      <w:footerReference w:type="even" r:id="rId9"/>
      <w:footerReference w:type="default" r:id="rId10"/>
      <w:pgSz w:w="11906" w:h="16838"/>
      <w:pgMar w:top="1588" w:right="1588" w:bottom="1588"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734C" w:rsidRDefault="00FB734C" w:rsidP="00A7218E">
      <w:r>
        <w:separator/>
      </w:r>
    </w:p>
  </w:endnote>
  <w:endnote w:type="continuationSeparator" w:id="0">
    <w:p w:rsidR="00FB734C" w:rsidRDefault="00FB734C" w:rsidP="00A721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Sans Serif">
    <w:altName w:val="Segoe Print"/>
    <w:panose1 w:val="00000000000000000000"/>
    <w:charset w:val="00"/>
    <w:family w:val="auto"/>
    <w:notTrueType/>
    <w:pitch w:val="default"/>
    <w:sig w:usb0="00000003" w:usb1="00000000" w:usb2="00000000" w:usb3="00000000" w:csb0="00000001" w:csb1="00000000"/>
  </w:font>
  <w:font w:name="黑体">
    <w:altName w:val="Sim??"/>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decorative"/>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34C" w:rsidRDefault="00FB734C">
    <w:pPr>
      <w:framePr w:wrap="around" w:vAnchor="text" w:hAnchor="margin" w:xAlign="outside" w:y="1"/>
    </w:pPr>
    <w:fldSimple w:instr="PAGE  ">
      <w:r>
        <w:t>- 15 -</w:t>
      </w:r>
    </w:fldSimple>
  </w:p>
  <w:p w:rsidR="00FB734C" w:rsidRDefault="00FB734C">
    <w:pP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34C" w:rsidRDefault="00FB734C">
    <w:pPr>
      <w:pStyle w:val="Footer"/>
      <w:framePr w:wrap="around" w:vAnchor="text" w:hAnchor="margin" w:xAlign="outside" w:y="1"/>
      <w:rPr>
        <w:rStyle w:val="PageNumber"/>
        <w:sz w:val="24"/>
        <w:szCs w:val="24"/>
      </w:rPr>
    </w:pPr>
    <w:r>
      <w:rPr>
        <w:rStyle w:val="PageNumber"/>
        <w:sz w:val="24"/>
        <w:szCs w:val="24"/>
      </w:rPr>
      <w:t xml:space="preserve">— </w:t>
    </w:r>
    <w:r>
      <w:rPr>
        <w:rStyle w:val="PageNumber"/>
        <w:sz w:val="24"/>
        <w:szCs w:val="24"/>
      </w:rPr>
      <w:fldChar w:fldCharType="begin"/>
    </w:r>
    <w:r>
      <w:rPr>
        <w:rStyle w:val="PageNumber"/>
        <w:sz w:val="24"/>
        <w:szCs w:val="24"/>
      </w:rPr>
      <w:instrText xml:space="preserve">PAGE  </w:instrText>
    </w:r>
    <w:r>
      <w:rPr>
        <w:rStyle w:val="PageNumber"/>
        <w:sz w:val="24"/>
        <w:szCs w:val="24"/>
      </w:rPr>
      <w:fldChar w:fldCharType="separate"/>
    </w:r>
    <w:r>
      <w:rPr>
        <w:rStyle w:val="PageNumber"/>
        <w:noProof/>
        <w:sz w:val="24"/>
        <w:szCs w:val="24"/>
      </w:rPr>
      <w:t>1</w:t>
    </w:r>
    <w:r>
      <w:rPr>
        <w:rStyle w:val="PageNumber"/>
        <w:sz w:val="24"/>
        <w:szCs w:val="24"/>
      </w:rPr>
      <w:fldChar w:fldCharType="end"/>
    </w:r>
    <w:r>
      <w:rPr>
        <w:rStyle w:val="PageNumber"/>
        <w:sz w:val="24"/>
        <w:szCs w:val="24"/>
      </w:rPr>
      <w:t xml:space="preserve"> —</w:t>
    </w:r>
  </w:p>
  <w:p w:rsidR="00FB734C" w:rsidRDefault="00FB734C">
    <w:pPr>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34C" w:rsidRDefault="00FB734C">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FB734C" w:rsidRDefault="00FB734C">
    <w:pPr>
      <w:pStyle w:val="Footer"/>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34C" w:rsidRDefault="00FB734C">
    <w:pPr>
      <w:pStyle w:val="Footer"/>
      <w:framePr w:wrap="around" w:vAnchor="text" w:hAnchor="margin" w:xAlign="outside" w:y="1"/>
      <w:rPr>
        <w:rStyle w:val="PageNumber"/>
        <w:sz w:val="24"/>
        <w:szCs w:val="24"/>
      </w:rPr>
    </w:pPr>
    <w:r>
      <w:rPr>
        <w:rStyle w:val="PageNumber"/>
        <w:sz w:val="24"/>
        <w:szCs w:val="24"/>
      </w:rPr>
      <w:t xml:space="preserve">— </w:t>
    </w:r>
    <w:r>
      <w:rPr>
        <w:rStyle w:val="PageNumber"/>
        <w:sz w:val="24"/>
        <w:szCs w:val="24"/>
      </w:rPr>
      <w:fldChar w:fldCharType="begin"/>
    </w:r>
    <w:r>
      <w:rPr>
        <w:rStyle w:val="PageNumber"/>
        <w:sz w:val="24"/>
        <w:szCs w:val="24"/>
      </w:rPr>
      <w:instrText xml:space="preserve">PAGE  </w:instrText>
    </w:r>
    <w:r>
      <w:rPr>
        <w:rStyle w:val="PageNumber"/>
        <w:sz w:val="24"/>
        <w:szCs w:val="24"/>
      </w:rPr>
      <w:fldChar w:fldCharType="separate"/>
    </w:r>
    <w:r>
      <w:rPr>
        <w:rStyle w:val="PageNumber"/>
        <w:noProof/>
        <w:sz w:val="24"/>
        <w:szCs w:val="24"/>
      </w:rPr>
      <w:t>10</w:t>
    </w:r>
    <w:r>
      <w:rPr>
        <w:rStyle w:val="PageNumber"/>
        <w:sz w:val="24"/>
        <w:szCs w:val="24"/>
      </w:rPr>
      <w:fldChar w:fldCharType="end"/>
    </w:r>
    <w:r>
      <w:rPr>
        <w:rStyle w:val="PageNumber"/>
        <w:sz w:val="24"/>
        <w:szCs w:val="24"/>
      </w:rPr>
      <w:t xml:space="preserve"> —</w:t>
    </w:r>
  </w:p>
  <w:p w:rsidR="00FB734C" w:rsidRDefault="00FB734C">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734C" w:rsidRDefault="00FB734C" w:rsidP="00A7218E">
      <w:r>
        <w:separator/>
      </w:r>
    </w:p>
  </w:footnote>
  <w:footnote w:type="continuationSeparator" w:id="0">
    <w:p w:rsidR="00FB734C" w:rsidRDefault="00FB734C" w:rsidP="00A721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E377EE8"/>
    <w:multiLevelType w:val="singleLevel"/>
    <w:tmpl w:val="AE377EE8"/>
    <w:lvl w:ilvl="0">
      <w:start w:val="1"/>
      <w:numFmt w:val="decimal"/>
      <w:suff w:val="nothing"/>
      <w:lvlText w:val="%1、"/>
      <w:lvlJc w:val="left"/>
      <w:rPr>
        <w:rFonts w:cs="Times New Roman"/>
      </w:rPr>
    </w:lvl>
  </w:abstractNum>
  <w:abstractNum w:abstractNumId="1">
    <w:nsid w:val="FD72F5FF"/>
    <w:multiLevelType w:val="singleLevel"/>
    <w:tmpl w:val="FD72F5FF"/>
    <w:lvl w:ilvl="0">
      <w:start w:val="1"/>
      <w:numFmt w:val="chineseCounting"/>
      <w:suff w:val="nothing"/>
      <w:lvlText w:val="%1、"/>
      <w:lvlJc w:val="left"/>
      <w:rPr>
        <w:rFonts w:cs="Times New Roman" w:hint="eastAsia"/>
      </w:rPr>
    </w:lvl>
  </w:abstractNum>
  <w:abstractNum w:abstractNumId="2">
    <w:nsid w:val="17817D14"/>
    <w:multiLevelType w:val="singleLevel"/>
    <w:tmpl w:val="17817D14"/>
    <w:lvl w:ilvl="0">
      <w:start w:val="1"/>
      <w:numFmt w:val="decimal"/>
      <w:suff w:val="nothing"/>
      <w:lvlText w:val="（%1）"/>
      <w:lvlJc w:val="left"/>
      <w:rPr>
        <w:rFonts w:cs="Times New Roman"/>
      </w:rPr>
    </w:lvl>
  </w:abstractNum>
  <w:abstractNum w:abstractNumId="3">
    <w:nsid w:val="40DE1C96"/>
    <w:multiLevelType w:val="singleLevel"/>
    <w:tmpl w:val="40DE1C96"/>
    <w:lvl w:ilvl="0">
      <w:start w:val="1"/>
      <w:numFmt w:val="decimal"/>
      <w:suff w:val="nothing"/>
      <w:lvlText w:val="%1、"/>
      <w:lvlJc w:val="left"/>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D7F03A7"/>
    <w:rsid w:val="00043183"/>
    <w:rsid w:val="0015499C"/>
    <w:rsid w:val="002E0E9C"/>
    <w:rsid w:val="00517619"/>
    <w:rsid w:val="007C5741"/>
    <w:rsid w:val="009B172C"/>
    <w:rsid w:val="00A7218E"/>
    <w:rsid w:val="00A863EC"/>
    <w:rsid w:val="00BE6FF3"/>
    <w:rsid w:val="00C03D96"/>
    <w:rsid w:val="00FB734C"/>
    <w:rsid w:val="045F34FC"/>
    <w:rsid w:val="04CF2375"/>
    <w:rsid w:val="06747BAB"/>
    <w:rsid w:val="07A02A8B"/>
    <w:rsid w:val="08464A81"/>
    <w:rsid w:val="0969654E"/>
    <w:rsid w:val="0C1B75BD"/>
    <w:rsid w:val="0C5A69D6"/>
    <w:rsid w:val="0F6360AB"/>
    <w:rsid w:val="0FA15759"/>
    <w:rsid w:val="0FE764CC"/>
    <w:rsid w:val="114D13B0"/>
    <w:rsid w:val="138C468C"/>
    <w:rsid w:val="142314E9"/>
    <w:rsid w:val="15BE749A"/>
    <w:rsid w:val="17221635"/>
    <w:rsid w:val="18C3657C"/>
    <w:rsid w:val="1A993D3D"/>
    <w:rsid w:val="1B5560D7"/>
    <w:rsid w:val="1BFB08EF"/>
    <w:rsid w:val="1C79607D"/>
    <w:rsid w:val="1D686869"/>
    <w:rsid w:val="1E1F7587"/>
    <w:rsid w:val="22933338"/>
    <w:rsid w:val="28C62BDB"/>
    <w:rsid w:val="2A5B3DBC"/>
    <w:rsid w:val="2D7F03A7"/>
    <w:rsid w:val="2EDD0E33"/>
    <w:rsid w:val="2F732F90"/>
    <w:rsid w:val="31565D30"/>
    <w:rsid w:val="330517EE"/>
    <w:rsid w:val="33647107"/>
    <w:rsid w:val="343D5106"/>
    <w:rsid w:val="35CE1A0C"/>
    <w:rsid w:val="377F3D5B"/>
    <w:rsid w:val="3BCB52AB"/>
    <w:rsid w:val="401A0E7C"/>
    <w:rsid w:val="4440611F"/>
    <w:rsid w:val="45811C56"/>
    <w:rsid w:val="46B30AB9"/>
    <w:rsid w:val="47355962"/>
    <w:rsid w:val="47FB7C55"/>
    <w:rsid w:val="47FD168F"/>
    <w:rsid w:val="49E72C94"/>
    <w:rsid w:val="4A276D63"/>
    <w:rsid w:val="4A595BF9"/>
    <w:rsid w:val="4B3022E5"/>
    <w:rsid w:val="556E44F4"/>
    <w:rsid w:val="5C305BA7"/>
    <w:rsid w:val="5DE800EE"/>
    <w:rsid w:val="5E376A2F"/>
    <w:rsid w:val="61C8757D"/>
    <w:rsid w:val="62992295"/>
    <w:rsid w:val="63AE4064"/>
    <w:rsid w:val="64925A74"/>
    <w:rsid w:val="66183EC4"/>
    <w:rsid w:val="663E270D"/>
    <w:rsid w:val="668E5C70"/>
    <w:rsid w:val="67092F91"/>
    <w:rsid w:val="6F983A98"/>
    <w:rsid w:val="7008050E"/>
    <w:rsid w:val="72427262"/>
    <w:rsid w:val="78110C47"/>
    <w:rsid w:val="781521AC"/>
    <w:rsid w:val="7B6A744C"/>
    <w:rsid w:val="7D2A59C5"/>
    <w:rsid w:val="7E02077A"/>
    <w:rsid w:val="7EDA18A6"/>
    <w:rsid w:val="7FB11FE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18E"/>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7218E"/>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locked/>
    <w:rPr>
      <w:rFonts w:cs="Times New Roman"/>
      <w:sz w:val="18"/>
      <w:szCs w:val="18"/>
    </w:rPr>
  </w:style>
  <w:style w:type="paragraph" w:styleId="NormalWeb">
    <w:name w:val="Normal (Web)"/>
    <w:basedOn w:val="Normal"/>
    <w:uiPriority w:val="99"/>
    <w:rsid w:val="00A7218E"/>
    <w:pPr>
      <w:jc w:val="left"/>
    </w:pPr>
    <w:rPr>
      <w:kern w:val="0"/>
      <w:sz w:val="24"/>
    </w:rPr>
  </w:style>
  <w:style w:type="character" w:styleId="PageNumber">
    <w:name w:val="page number"/>
    <w:basedOn w:val="DefaultParagraphFont"/>
    <w:uiPriority w:val="99"/>
    <w:rsid w:val="00A7218E"/>
    <w:rPr>
      <w:rFonts w:cs="Times New Roman"/>
    </w:rPr>
  </w:style>
  <w:style w:type="character" w:customStyle="1" w:styleId="font11">
    <w:name w:val="font11"/>
    <w:basedOn w:val="DefaultParagraphFont"/>
    <w:uiPriority w:val="99"/>
    <w:rsid w:val="00A7218E"/>
    <w:rPr>
      <w:rFonts w:ascii="宋体" w:eastAsia="宋体" w:hAnsi="宋体" w:cs="宋体"/>
      <w:color w:val="000000"/>
      <w:sz w:val="20"/>
      <w:szCs w:val="20"/>
      <w:u w:val="none"/>
    </w:rPr>
  </w:style>
  <w:style w:type="character" w:customStyle="1" w:styleId="font01">
    <w:name w:val="font01"/>
    <w:basedOn w:val="DefaultParagraphFont"/>
    <w:uiPriority w:val="99"/>
    <w:rsid w:val="00A7218E"/>
    <w:rPr>
      <w:rFonts w:ascii="MS Sans Serif" w:hAnsi="MS Sans Serif" w:cs="MS Sans Serif"/>
      <w:color w:val="000000"/>
      <w:sz w:val="20"/>
      <w:szCs w:val="20"/>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14</Pages>
  <Words>977</Words>
  <Characters>5574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3</cp:revision>
  <cp:lastPrinted>2020-06-11T04:20:00Z</cp:lastPrinted>
  <dcterms:created xsi:type="dcterms:W3CDTF">2019-07-07T04:30:00Z</dcterms:created>
  <dcterms:modified xsi:type="dcterms:W3CDTF">2020-06-15T01:46:00Z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